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E5" w:rsidRPr="00EA1738" w:rsidRDefault="00660329" w:rsidP="00660329">
      <w:pPr>
        <w:spacing w:after="0" w:line="360" w:lineRule="auto"/>
        <w:jc w:val="center"/>
        <w:rPr>
          <w:rFonts w:ascii="Times New Roman" w:hAnsi="Times New Roman" w:cs="Times New Roman"/>
          <w:b/>
          <w:sz w:val="36"/>
          <w:szCs w:val="28"/>
        </w:rPr>
      </w:pPr>
      <w:r w:rsidRPr="00EA1738">
        <w:rPr>
          <w:rFonts w:ascii="Times New Roman" w:hAnsi="Times New Roman" w:cs="Times New Roman"/>
          <w:b/>
          <w:sz w:val="36"/>
          <w:szCs w:val="28"/>
        </w:rPr>
        <w:t>Co-Extracting Opinion Targets and Opinion Words from Online Reviews Based on the Word Alignment Model</w:t>
      </w:r>
    </w:p>
    <w:p w:rsidR="00D207D3" w:rsidRDefault="00D207D3" w:rsidP="00CA70E5">
      <w:pPr>
        <w:spacing w:line="360" w:lineRule="auto"/>
        <w:jc w:val="both"/>
        <w:rPr>
          <w:rFonts w:ascii="Times New Roman" w:hAnsi="Times New Roman" w:cs="Times New Roman"/>
          <w:b/>
          <w:sz w:val="32"/>
          <w:szCs w:val="28"/>
          <w:u w:val="single"/>
        </w:rPr>
      </w:pPr>
    </w:p>
    <w:p w:rsidR="00CA70E5" w:rsidRPr="00D617C0" w:rsidRDefault="00CA70E5" w:rsidP="00CA70E5">
      <w:pPr>
        <w:spacing w:line="360" w:lineRule="auto"/>
        <w:jc w:val="both"/>
        <w:rPr>
          <w:rFonts w:ascii="Times New Roman" w:hAnsi="Times New Roman" w:cs="Times New Roman"/>
          <w:b/>
          <w:sz w:val="32"/>
          <w:szCs w:val="28"/>
          <w:u w:val="single"/>
        </w:rPr>
      </w:pPr>
      <w:r w:rsidRPr="00D617C0">
        <w:rPr>
          <w:rFonts w:ascii="Times New Roman" w:hAnsi="Times New Roman" w:cs="Times New Roman"/>
          <w:b/>
          <w:sz w:val="32"/>
          <w:szCs w:val="28"/>
          <w:u w:val="single"/>
        </w:rPr>
        <w:t>ABSTRACT:</w:t>
      </w:r>
    </w:p>
    <w:p w:rsidR="00CA70E5" w:rsidRPr="00D617C0" w:rsidRDefault="00377C84" w:rsidP="00377C84">
      <w:pPr>
        <w:spacing w:line="360" w:lineRule="auto"/>
        <w:jc w:val="both"/>
        <w:rPr>
          <w:rFonts w:ascii="Times New Roman" w:hAnsi="Times New Roman" w:cs="Times New Roman"/>
          <w:sz w:val="28"/>
          <w:szCs w:val="28"/>
        </w:rPr>
      </w:pPr>
      <w:r w:rsidRPr="00377C84">
        <w:rPr>
          <w:rFonts w:ascii="Times New Roman" w:hAnsi="Times New Roman" w:cs="Times New Roman"/>
          <w:sz w:val="28"/>
          <w:szCs w:val="28"/>
        </w:rPr>
        <w:t>Mining opinion targets and opinion words from online reviews are important tasks for fine-grained opinion mining, the</w:t>
      </w:r>
      <w:r>
        <w:rPr>
          <w:rFonts w:ascii="Times New Roman" w:hAnsi="Times New Roman" w:cs="Times New Roman"/>
          <w:sz w:val="28"/>
          <w:szCs w:val="28"/>
        </w:rPr>
        <w:t xml:space="preserve"> </w:t>
      </w:r>
      <w:r w:rsidRPr="00377C84">
        <w:rPr>
          <w:rFonts w:ascii="Times New Roman" w:hAnsi="Times New Roman" w:cs="Times New Roman"/>
          <w:sz w:val="28"/>
          <w:szCs w:val="28"/>
        </w:rPr>
        <w:t>key component of which involves detecting opinion relations among words. To this end, this paper proposes a novel approach</w:t>
      </w:r>
      <w:r>
        <w:rPr>
          <w:rFonts w:ascii="Times New Roman" w:hAnsi="Times New Roman" w:cs="Times New Roman"/>
          <w:sz w:val="28"/>
          <w:szCs w:val="28"/>
        </w:rPr>
        <w:t xml:space="preserve"> </w:t>
      </w:r>
      <w:r w:rsidRPr="00377C84">
        <w:rPr>
          <w:rFonts w:ascii="Times New Roman" w:hAnsi="Times New Roman" w:cs="Times New Roman"/>
          <w:sz w:val="28"/>
          <w:szCs w:val="28"/>
        </w:rPr>
        <w:t>based on the partially-supervised alignment model, which regards identifying opinion relations as an alignment process. Then, a</w:t>
      </w:r>
      <w:r>
        <w:rPr>
          <w:rFonts w:ascii="Times New Roman" w:hAnsi="Times New Roman" w:cs="Times New Roman"/>
          <w:sz w:val="28"/>
          <w:szCs w:val="28"/>
        </w:rPr>
        <w:t xml:space="preserve"> </w:t>
      </w:r>
      <w:r w:rsidRPr="00377C84">
        <w:rPr>
          <w:rFonts w:ascii="Times New Roman" w:hAnsi="Times New Roman" w:cs="Times New Roman"/>
          <w:sz w:val="28"/>
          <w:szCs w:val="28"/>
        </w:rPr>
        <w:t>graph-based co-ranking algorithm is exploited to estimate the confidence of each candidate. Finally, candidates with higher</w:t>
      </w:r>
      <w:r>
        <w:rPr>
          <w:rFonts w:ascii="Times New Roman" w:hAnsi="Times New Roman" w:cs="Times New Roman"/>
          <w:sz w:val="28"/>
          <w:szCs w:val="28"/>
        </w:rPr>
        <w:t xml:space="preserve"> </w:t>
      </w:r>
      <w:r w:rsidRPr="00377C84">
        <w:rPr>
          <w:rFonts w:ascii="Times New Roman" w:hAnsi="Times New Roman" w:cs="Times New Roman"/>
          <w:sz w:val="28"/>
          <w:szCs w:val="28"/>
        </w:rPr>
        <w:t>confidence are extracted as opinion targets or opinion words. Compared to previous methods based on the nearest-neighbor rules,</w:t>
      </w:r>
      <w:r>
        <w:rPr>
          <w:rFonts w:ascii="Times New Roman" w:hAnsi="Times New Roman" w:cs="Times New Roman"/>
          <w:sz w:val="28"/>
          <w:szCs w:val="28"/>
        </w:rPr>
        <w:t xml:space="preserve"> </w:t>
      </w:r>
      <w:r w:rsidRPr="00377C84">
        <w:rPr>
          <w:rFonts w:ascii="Times New Roman" w:hAnsi="Times New Roman" w:cs="Times New Roman"/>
          <w:sz w:val="28"/>
          <w:szCs w:val="28"/>
        </w:rPr>
        <w:t>our model captures opinion relations more precisely, especially for long-span relations. Compared to syntax-based methods, our</w:t>
      </w:r>
      <w:r>
        <w:rPr>
          <w:rFonts w:ascii="Times New Roman" w:hAnsi="Times New Roman" w:cs="Times New Roman"/>
          <w:sz w:val="28"/>
          <w:szCs w:val="28"/>
        </w:rPr>
        <w:t xml:space="preserve"> </w:t>
      </w:r>
      <w:r w:rsidRPr="00377C84">
        <w:rPr>
          <w:rFonts w:ascii="Times New Roman" w:hAnsi="Times New Roman" w:cs="Times New Roman"/>
          <w:sz w:val="28"/>
          <w:szCs w:val="28"/>
        </w:rPr>
        <w:t>word alignment model effectively alleviates the negative effects of parsing errors when dealing with informal online texts. In</w:t>
      </w:r>
      <w:r>
        <w:rPr>
          <w:rFonts w:ascii="Times New Roman" w:hAnsi="Times New Roman" w:cs="Times New Roman"/>
          <w:sz w:val="28"/>
          <w:szCs w:val="28"/>
        </w:rPr>
        <w:t xml:space="preserve"> </w:t>
      </w:r>
      <w:r w:rsidRPr="00377C84">
        <w:rPr>
          <w:rFonts w:ascii="Times New Roman" w:hAnsi="Times New Roman" w:cs="Times New Roman"/>
          <w:sz w:val="28"/>
          <w:szCs w:val="28"/>
        </w:rPr>
        <w:t>particular, compared to the traditional unsupervised alignment model, the proposed model obtains better precision because of</w:t>
      </w:r>
      <w:r>
        <w:rPr>
          <w:rFonts w:ascii="Times New Roman" w:hAnsi="Times New Roman" w:cs="Times New Roman"/>
          <w:sz w:val="28"/>
          <w:szCs w:val="28"/>
        </w:rPr>
        <w:t xml:space="preserve"> </w:t>
      </w:r>
      <w:r w:rsidRPr="00377C84">
        <w:rPr>
          <w:rFonts w:ascii="Times New Roman" w:hAnsi="Times New Roman" w:cs="Times New Roman"/>
          <w:sz w:val="28"/>
          <w:szCs w:val="28"/>
        </w:rPr>
        <w:t>the usage of partial supervision. In addition, when estimating candidate confidence, we penalize higher-degree vertices in our</w:t>
      </w:r>
      <w:r>
        <w:rPr>
          <w:rFonts w:ascii="Times New Roman" w:hAnsi="Times New Roman" w:cs="Times New Roman"/>
          <w:sz w:val="28"/>
          <w:szCs w:val="28"/>
        </w:rPr>
        <w:t xml:space="preserve"> </w:t>
      </w:r>
      <w:r w:rsidRPr="00377C84">
        <w:rPr>
          <w:rFonts w:ascii="Times New Roman" w:hAnsi="Times New Roman" w:cs="Times New Roman"/>
          <w:sz w:val="28"/>
          <w:szCs w:val="28"/>
        </w:rPr>
        <w:t>graph-based co-ranking algorithm to decrease the probability of error generation. Our experimental results on three corpora with</w:t>
      </w:r>
      <w:r>
        <w:rPr>
          <w:rFonts w:ascii="Times New Roman" w:hAnsi="Times New Roman" w:cs="Times New Roman"/>
          <w:sz w:val="28"/>
          <w:szCs w:val="28"/>
        </w:rPr>
        <w:t xml:space="preserve"> </w:t>
      </w:r>
      <w:r w:rsidRPr="00377C84">
        <w:rPr>
          <w:rFonts w:ascii="Times New Roman" w:hAnsi="Times New Roman" w:cs="Times New Roman"/>
          <w:sz w:val="28"/>
          <w:szCs w:val="28"/>
        </w:rPr>
        <w:t>different sizes and languages show that our approach effectively outperforms state-of-the-art methods.</w:t>
      </w:r>
    </w:p>
    <w:p w:rsidR="00EB12E0" w:rsidRDefault="00EB12E0" w:rsidP="00CA70E5">
      <w:pPr>
        <w:spacing w:line="360" w:lineRule="auto"/>
        <w:jc w:val="both"/>
        <w:rPr>
          <w:rFonts w:ascii="Times New Roman" w:hAnsi="Times New Roman" w:cs="Times New Roman"/>
          <w:b/>
          <w:sz w:val="32"/>
          <w:szCs w:val="28"/>
          <w:u w:val="single"/>
        </w:rPr>
      </w:pPr>
    </w:p>
    <w:p w:rsidR="00EB12E0" w:rsidRDefault="00EB12E0" w:rsidP="00CA70E5">
      <w:pPr>
        <w:spacing w:line="360" w:lineRule="auto"/>
        <w:jc w:val="both"/>
        <w:rPr>
          <w:rFonts w:ascii="Times New Roman" w:hAnsi="Times New Roman" w:cs="Times New Roman"/>
          <w:b/>
          <w:sz w:val="32"/>
          <w:szCs w:val="28"/>
          <w:u w:val="single"/>
        </w:rPr>
      </w:pPr>
    </w:p>
    <w:p w:rsidR="00CA70E5" w:rsidRPr="00D617C0" w:rsidRDefault="00CA70E5" w:rsidP="00CA70E5">
      <w:pPr>
        <w:spacing w:line="360" w:lineRule="auto"/>
        <w:jc w:val="both"/>
        <w:rPr>
          <w:rFonts w:ascii="Times New Roman" w:hAnsi="Times New Roman" w:cs="Times New Roman"/>
          <w:b/>
          <w:sz w:val="32"/>
          <w:szCs w:val="28"/>
          <w:u w:val="single"/>
        </w:rPr>
      </w:pPr>
      <w:r w:rsidRPr="00D617C0">
        <w:rPr>
          <w:rFonts w:ascii="Times New Roman" w:hAnsi="Times New Roman" w:cs="Times New Roman"/>
          <w:b/>
          <w:sz w:val="32"/>
          <w:szCs w:val="28"/>
          <w:u w:val="single"/>
        </w:rPr>
        <w:lastRenderedPageBreak/>
        <w:t>EXISTING SYSTEM:</w:t>
      </w:r>
    </w:p>
    <w:p w:rsidR="0012592F" w:rsidRPr="005E7ED6" w:rsidRDefault="00065FDD" w:rsidP="005E7ED6">
      <w:pPr>
        <w:pStyle w:val="ListParagraph"/>
        <w:numPr>
          <w:ilvl w:val="0"/>
          <w:numId w:val="10"/>
        </w:numPr>
        <w:spacing w:line="360" w:lineRule="auto"/>
        <w:jc w:val="both"/>
        <w:rPr>
          <w:rFonts w:ascii="Times New Roman" w:hAnsi="Times New Roman" w:cs="Times New Roman"/>
          <w:sz w:val="28"/>
          <w:szCs w:val="28"/>
        </w:rPr>
      </w:pPr>
      <w:r w:rsidRPr="005E7ED6">
        <w:rPr>
          <w:rFonts w:ascii="Times New Roman" w:hAnsi="Times New Roman" w:cs="Times New Roman"/>
          <w:sz w:val="28"/>
          <w:szCs w:val="28"/>
        </w:rPr>
        <w:t>In previous methods, mining the opinion relations</w:t>
      </w:r>
      <w:r w:rsidR="003F3EB0" w:rsidRPr="005E7ED6">
        <w:rPr>
          <w:rFonts w:ascii="Times New Roman" w:hAnsi="Times New Roman" w:cs="Times New Roman"/>
          <w:sz w:val="28"/>
          <w:szCs w:val="28"/>
        </w:rPr>
        <w:t xml:space="preserve"> </w:t>
      </w:r>
      <w:r w:rsidRPr="005E7ED6">
        <w:rPr>
          <w:rFonts w:ascii="Times New Roman" w:hAnsi="Times New Roman" w:cs="Times New Roman"/>
          <w:sz w:val="28"/>
          <w:szCs w:val="28"/>
        </w:rPr>
        <w:t>between opinion targets and opinion words was the</w:t>
      </w:r>
      <w:r w:rsidR="003F3EB0" w:rsidRPr="005E7ED6">
        <w:rPr>
          <w:rFonts w:ascii="Times New Roman" w:hAnsi="Times New Roman" w:cs="Times New Roman"/>
          <w:sz w:val="28"/>
          <w:szCs w:val="28"/>
        </w:rPr>
        <w:t xml:space="preserve"> </w:t>
      </w:r>
      <w:r w:rsidRPr="005E7ED6">
        <w:rPr>
          <w:rFonts w:ascii="Times New Roman" w:hAnsi="Times New Roman" w:cs="Times New Roman"/>
          <w:sz w:val="28"/>
          <w:szCs w:val="28"/>
        </w:rPr>
        <w:t>key to collective extraction. To this end, the most</w:t>
      </w:r>
      <w:r w:rsidR="003F3EB0" w:rsidRPr="005E7ED6">
        <w:rPr>
          <w:rFonts w:ascii="Times New Roman" w:hAnsi="Times New Roman" w:cs="Times New Roman"/>
          <w:sz w:val="28"/>
          <w:szCs w:val="28"/>
        </w:rPr>
        <w:t xml:space="preserve"> </w:t>
      </w:r>
      <w:r w:rsidRPr="005E7ED6">
        <w:rPr>
          <w:rFonts w:ascii="Times New Roman" w:hAnsi="Times New Roman" w:cs="Times New Roman"/>
          <w:sz w:val="28"/>
          <w:szCs w:val="28"/>
        </w:rPr>
        <w:t>adopted</w:t>
      </w:r>
      <w:r w:rsidR="003F3EB0" w:rsidRPr="005E7ED6">
        <w:rPr>
          <w:rFonts w:ascii="Times New Roman" w:hAnsi="Times New Roman" w:cs="Times New Roman"/>
          <w:sz w:val="28"/>
          <w:szCs w:val="28"/>
        </w:rPr>
        <w:t xml:space="preserve"> </w:t>
      </w:r>
      <w:r w:rsidRPr="005E7ED6">
        <w:rPr>
          <w:rFonts w:ascii="Times New Roman" w:hAnsi="Times New Roman" w:cs="Times New Roman"/>
          <w:sz w:val="28"/>
          <w:szCs w:val="28"/>
        </w:rPr>
        <w:t>techniques have been nearest-neighbor rules</w:t>
      </w:r>
      <w:r w:rsidR="003F3EB0" w:rsidRPr="005E7ED6">
        <w:rPr>
          <w:rFonts w:ascii="Times New Roman" w:hAnsi="Times New Roman" w:cs="Times New Roman"/>
          <w:sz w:val="28"/>
          <w:szCs w:val="28"/>
        </w:rPr>
        <w:t xml:space="preserve"> </w:t>
      </w:r>
      <w:r w:rsidRPr="005E7ED6">
        <w:rPr>
          <w:rFonts w:ascii="Times New Roman" w:hAnsi="Times New Roman" w:cs="Times New Roman"/>
          <w:sz w:val="28"/>
          <w:szCs w:val="28"/>
        </w:rPr>
        <w:t xml:space="preserve">and syntactic patterns. </w:t>
      </w:r>
    </w:p>
    <w:p w:rsidR="00CA70E5" w:rsidRPr="005E7ED6" w:rsidRDefault="00065FDD" w:rsidP="005E7ED6">
      <w:pPr>
        <w:pStyle w:val="ListParagraph"/>
        <w:numPr>
          <w:ilvl w:val="0"/>
          <w:numId w:val="10"/>
        </w:numPr>
        <w:spacing w:line="360" w:lineRule="auto"/>
        <w:jc w:val="both"/>
        <w:rPr>
          <w:rFonts w:ascii="Times New Roman" w:hAnsi="Times New Roman" w:cs="Times New Roman"/>
          <w:sz w:val="28"/>
          <w:szCs w:val="28"/>
        </w:rPr>
      </w:pPr>
      <w:r w:rsidRPr="005E7ED6">
        <w:rPr>
          <w:rFonts w:ascii="Times New Roman" w:hAnsi="Times New Roman" w:cs="Times New Roman"/>
          <w:sz w:val="28"/>
          <w:szCs w:val="28"/>
        </w:rPr>
        <w:t>Nearest</w:t>
      </w:r>
      <w:r w:rsidR="006C7F81" w:rsidRPr="005E7ED6">
        <w:rPr>
          <w:rFonts w:ascii="Times New Roman" w:hAnsi="Times New Roman" w:cs="Times New Roman"/>
          <w:sz w:val="28"/>
          <w:szCs w:val="28"/>
        </w:rPr>
        <w:t xml:space="preserve"> </w:t>
      </w:r>
      <w:r w:rsidRPr="005E7ED6">
        <w:rPr>
          <w:rFonts w:ascii="Times New Roman" w:hAnsi="Times New Roman" w:cs="Times New Roman"/>
          <w:sz w:val="28"/>
          <w:szCs w:val="28"/>
        </w:rPr>
        <w:t>neighbor</w:t>
      </w:r>
      <w:r w:rsidR="003F3EB0" w:rsidRPr="005E7ED6">
        <w:rPr>
          <w:rFonts w:ascii="Times New Roman" w:hAnsi="Times New Roman" w:cs="Times New Roman"/>
          <w:sz w:val="28"/>
          <w:szCs w:val="28"/>
        </w:rPr>
        <w:t xml:space="preserve"> </w:t>
      </w:r>
      <w:r w:rsidRPr="005E7ED6">
        <w:rPr>
          <w:rFonts w:ascii="Times New Roman" w:hAnsi="Times New Roman" w:cs="Times New Roman"/>
          <w:sz w:val="28"/>
          <w:szCs w:val="28"/>
        </w:rPr>
        <w:t>rules regard the nearest adjective/verb to a</w:t>
      </w:r>
      <w:r w:rsidR="003F3EB0" w:rsidRPr="005E7ED6">
        <w:rPr>
          <w:rFonts w:ascii="Times New Roman" w:hAnsi="Times New Roman" w:cs="Times New Roman"/>
          <w:sz w:val="28"/>
          <w:szCs w:val="28"/>
        </w:rPr>
        <w:t xml:space="preserve"> </w:t>
      </w:r>
      <w:r w:rsidRPr="005E7ED6">
        <w:rPr>
          <w:rFonts w:ascii="Times New Roman" w:hAnsi="Times New Roman" w:cs="Times New Roman"/>
          <w:sz w:val="28"/>
          <w:szCs w:val="28"/>
        </w:rPr>
        <w:t>noun/noun phrase in a limited window as its modifier.</w:t>
      </w:r>
    </w:p>
    <w:p w:rsidR="00752E0A" w:rsidRPr="005E7ED6" w:rsidRDefault="00752E0A" w:rsidP="005E7ED6">
      <w:pPr>
        <w:pStyle w:val="ListParagraph"/>
        <w:numPr>
          <w:ilvl w:val="0"/>
          <w:numId w:val="10"/>
        </w:numPr>
        <w:spacing w:line="360" w:lineRule="auto"/>
        <w:jc w:val="both"/>
        <w:rPr>
          <w:rFonts w:ascii="Times New Roman" w:hAnsi="Times New Roman" w:cs="Times New Roman"/>
          <w:sz w:val="28"/>
          <w:szCs w:val="28"/>
        </w:rPr>
      </w:pPr>
      <w:r w:rsidRPr="005E7ED6">
        <w:rPr>
          <w:rFonts w:ascii="Times New Roman" w:hAnsi="Times New Roman" w:cs="Times New Roman"/>
          <w:sz w:val="28"/>
          <w:szCs w:val="28"/>
        </w:rPr>
        <w:t>Syntactic information, in which the opinion relations among words are decided according to their dependency relations in the parsing tree.</w:t>
      </w:r>
    </w:p>
    <w:p w:rsidR="006E5135" w:rsidRDefault="006E5135" w:rsidP="00CA70E5">
      <w:pPr>
        <w:spacing w:line="360" w:lineRule="auto"/>
        <w:jc w:val="both"/>
        <w:rPr>
          <w:rFonts w:ascii="Times New Roman" w:hAnsi="Times New Roman" w:cs="Times New Roman"/>
          <w:b/>
          <w:sz w:val="28"/>
          <w:szCs w:val="28"/>
          <w:u w:val="single"/>
        </w:rPr>
      </w:pPr>
    </w:p>
    <w:p w:rsidR="00CA70E5" w:rsidRPr="00D617C0" w:rsidRDefault="00CA70E5" w:rsidP="00CA70E5">
      <w:pPr>
        <w:spacing w:line="360" w:lineRule="auto"/>
        <w:jc w:val="both"/>
        <w:rPr>
          <w:rFonts w:ascii="Times New Roman" w:hAnsi="Times New Roman" w:cs="Times New Roman"/>
          <w:b/>
          <w:sz w:val="28"/>
          <w:szCs w:val="28"/>
          <w:u w:val="single"/>
        </w:rPr>
      </w:pPr>
      <w:r w:rsidRPr="00D617C0">
        <w:rPr>
          <w:rFonts w:ascii="Times New Roman" w:hAnsi="Times New Roman" w:cs="Times New Roman"/>
          <w:b/>
          <w:sz w:val="28"/>
          <w:szCs w:val="28"/>
          <w:u w:val="single"/>
        </w:rPr>
        <w:t>DISADVANTAGES OF EXISTING SYSTEM:</w:t>
      </w:r>
    </w:p>
    <w:p w:rsidR="00CA70E5" w:rsidRPr="005E7ED6" w:rsidRDefault="00430DDE" w:rsidP="005E7ED6">
      <w:pPr>
        <w:pStyle w:val="ListParagraph"/>
        <w:numPr>
          <w:ilvl w:val="0"/>
          <w:numId w:val="9"/>
        </w:numPr>
        <w:spacing w:line="360" w:lineRule="auto"/>
        <w:jc w:val="both"/>
        <w:rPr>
          <w:rFonts w:ascii="Times New Roman" w:hAnsi="Times New Roman" w:cs="Times New Roman"/>
          <w:sz w:val="28"/>
          <w:szCs w:val="28"/>
        </w:rPr>
      </w:pPr>
      <w:r w:rsidRPr="005E7ED6">
        <w:rPr>
          <w:rFonts w:ascii="Times New Roman" w:hAnsi="Times New Roman" w:cs="Times New Roman"/>
          <w:sz w:val="28"/>
          <w:szCs w:val="28"/>
        </w:rPr>
        <w:t>Nearest neighbor rules strategy cannot obtain precise results because there exist long-span modified relations and diverse opinion expressions.</w:t>
      </w:r>
    </w:p>
    <w:p w:rsidR="006E0AA0" w:rsidRPr="005E7ED6" w:rsidRDefault="006E0AA0" w:rsidP="005E7ED6">
      <w:pPr>
        <w:pStyle w:val="ListParagraph"/>
        <w:numPr>
          <w:ilvl w:val="0"/>
          <w:numId w:val="9"/>
        </w:numPr>
        <w:spacing w:line="360" w:lineRule="auto"/>
        <w:jc w:val="both"/>
        <w:rPr>
          <w:rFonts w:ascii="Times New Roman" w:hAnsi="Times New Roman" w:cs="Times New Roman"/>
          <w:sz w:val="28"/>
          <w:szCs w:val="28"/>
        </w:rPr>
      </w:pPr>
      <w:r w:rsidRPr="005E7ED6">
        <w:rPr>
          <w:rFonts w:ascii="Times New Roman" w:hAnsi="Times New Roman" w:cs="Times New Roman"/>
          <w:sz w:val="28"/>
          <w:szCs w:val="28"/>
        </w:rPr>
        <w:t>Syntactic patterns are prone to errors. Online reviews usually have informal writing styles, including grammatical errors, typographical errors, and punctuation errors. This makes the existing parsing tools, which are usually trained on formal texts such as news reports, prone to generating errors.</w:t>
      </w:r>
    </w:p>
    <w:p w:rsidR="005E437E" w:rsidRPr="005E7ED6" w:rsidRDefault="005E437E" w:rsidP="005E7ED6">
      <w:pPr>
        <w:pStyle w:val="ListParagraph"/>
        <w:numPr>
          <w:ilvl w:val="0"/>
          <w:numId w:val="9"/>
        </w:numPr>
        <w:spacing w:line="360" w:lineRule="auto"/>
        <w:jc w:val="both"/>
        <w:rPr>
          <w:rFonts w:ascii="Times New Roman" w:hAnsi="Times New Roman" w:cs="Times New Roman"/>
          <w:sz w:val="28"/>
          <w:szCs w:val="28"/>
        </w:rPr>
      </w:pPr>
      <w:r w:rsidRPr="005E7ED6">
        <w:rPr>
          <w:rFonts w:ascii="Times New Roman" w:hAnsi="Times New Roman" w:cs="Times New Roman"/>
          <w:sz w:val="28"/>
          <w:szCs w:val="28"/>
        </w:rPr>
        <w:t>The collective extraction adopted by most previous methods was usually based on a bootstrapping framework, which has the problem of error propagation</w:t>
      </w:r>
    </w:p>
    <w:p w:rsidR="00CA70E5" w:rsidRPr="00D617C0" w:rsidRDefault="00CA70E5" w:rsidP="00CA70E5">
      <w:pPr>
        <w:spacing w:line="360" w:lineRule="auto"/>
        <w:jc w:val="both"/>
        <w:rPr>
          <w:rFonts w:ascii="Times New Roman" w:hAnsi="Times New Roman" w:cs="Times New Roman"/>
          <w:b/>
          <w:sz w:val="32"/>
          <w:szCs w:val="28"/>
          <w:u w:val="single"/>
        </w:rPr>
      </w:pPr>
      <w:r w:rsidRPr="00D617C0">
        <w:rPr>
          <w:rFonts w:ascii="Times New Roman" w:hAnsi="Times New Roman" w:cs="Times New Roman"/>
          <w:b/>
          <w:sz w:val="32"/>
          <w:szCs w:val="28"/>
          <w:u w:val="single"/>
        </w:rPr>
        <w:t>PROPOSED SYSTEM:</w:t>
      </w:r>
    </w:p>
    <w:p w:rsidR="00CA70E5" w:rsidRPr="006448EF" w:rsidRDefault="009C1A2B" w:rsidP="006448EF">
      <w:pPr>
        <w:pStyle w:val="ListParagraph"/>
        <w:numPr>
          <w:ilvl w:val="0"/>
          <w:numId w:val="11"/>
        </w:numPr>
        <w:spacing w:line="360" w:lineRule="auto"/>
        <w:jc w:val="both"/>
        <w:rPr>
          <w:rFonts w:ascii="Times New Roman" w:hAnsi="Times New Roman" w:cs="Times New Roman"/>
          <w:sz w:val="28"/>
          <w:szCs w:val="28"/>
        </w:rPr>
      </w:pPr>
      <w:r w:rsidRPr="006448EF">
        <w:rPr>
          <w:rFonts w:ascii="Times New Roman" w:hAnsi="Times New Roman" w:cs="Times New Roman"/>
          <w:sz w:val="28"/>
          <w:szCs w:val="28"/>
        </w:rPr>
        <w:t>To precisely mine the opinion relations among words, we propose a method based on a monolingual word alignment model (WAM). An opinion target can find its corresponding modifier through word alignment.</w:t>
      </w:r>
    </w:p>
    <w:p w:rsidR="00136ABF" w:rsidRPr="006448EF" w:rsidRDefault="005E7ED6" w:rsidP="006448EF">
      <w:pPr>
        <w:pStyle w:val="ListParagraph"/>
        <w:numPr>
          <w:ilvl w:val="0"/>
          <w:numId w:val="11"/>
        </w:numPr>
        <w:spacing w:line="360" w:lineRule="auto"/>
        <w:jc w:val="both"/>
        <w:rPr>
          <w:rFonts w:ascii="Times New Roman" w:hAnsi="Times New Roman" w:cs="Times New Roman"/>
          <w:sz w:val="28"/>
          <w:szCs w:val="28"/>
        </w:rPr>
      </w:pPr>
      <w:r w:rsidRPr="006448EF">
        <w:rPr>
          <w:rFonts w:ascii="Times New Roman" w:hAnsi="Times New Roman" w:cs="Times New Roman"/>
          <w:sz w:val="28"/>
          <w:szCs w:val="28"/>
        </w:rPr>
        <w:lastRenderedPageBreak/>
        <w:t>We further notice that standard word alignment models are often trained in a completely unsupervised manner, which results in alignment quality that may be unsatisfactory. We certainly can improve alignment quality by using supervision.</w:t>
      </w:r>
      <w:r w:rsidR="00136ABF" w:rsidRPr="006448EF">
        <w:rPr>
          <w:rFonts w:ascii="Times New Roman" w:hAnsi="Times New Roman" w:cs="Times New Roman"/>
          <w:sz w:val="28"/>
          <w:szCs w:val="28"/>
        </w:rPr>
        <w:t xml:space="preserve"> However, it is both time consuming and impractical to manually label full alignments in sentences. Thus, we further employ a partially-supervised word alignment model (PSWAM). </w:t>
      </w:r>
    </w:p>
    <w:p w:rsidR="005E7ED6" w:rsidRPr="006448EF" w:rsidRDefault="00136ABF" w:rsidP="006448EF">
      <w:pPr>
        <w:pStyle w:val="ListParagraph"/>
        <w:numPr>
          <w:ilvl w:val="0"/>
          <w:numId w:val="11"/>
        </w:numPr>
        <w:spacing w:line="360" w:lineRule="auto"/>
        <w:jc w:val="both"/>
        <w:rPr>
          <w:rFonts w:ascii="Times New Roman" w:hAnsi="Times New Roman" w:cs="Times New Roman"/>
          <w:sz w:val="28"/>
          <w:szCs w:val="28"/>
        </w:rPr>
      </w:pPr>
      <w:r w:rsidRPr="006448EF">
        <w:rPr>
          <w:rFonts w:ascii="Times New Roman" w:hAnsi="Times New Roman" w:cs="Times New Roman"/>
          <w:sz w:val="28"/>
          <w:szCs w:val="28"/>
        </w:rPr>
        <w:t>We believe that we can easily obtain a portion of the links of the full alignment in a sentence. These can be used to constrain the alignment model and obtain better alignment results. To obtain partial alignments, we resort to syntactic parsing.</w:t>
      </w:r>
    </w:p>
    <w:p w:rsidR="000A3CBA" w:rsidRPr="006448EF" w:rsidRDefault="000A3CBA" w:rsidP="006448EF">
      <w:pPr>
        <w:pStyle w:val="ListParagraph"/>
        <w:numPr>
          <w:ilvl w:val="0"/>
          <w:numId w:val="11"/>
        </w:numPr>
        <w:spacing w:line="360" w:lineRule="auto"/>
        <w:jc w:val="both"/>
        <w:rPr>
          <w:rFonts w:ascii="Times New Roman" w:hAnsi="Times New Roman" w:cs="Times New Roman"/>
          <w:sz w:val="28"/>
          <w:szCs w:val="28"/>
        </w:rPr>
      </w:pPr>
      <w:r w:rsidRPr="006448EF">
        <w:rPr>
          <w:rFonts w:ascii="Times New Roman" w:hAnsi="Times New Roman" w:cs="Times New Roman"/>
          <w:sz w:val="28"/>
          <w:szCs w:val="28"/>
        </w:rPr>
        <w:t>To alleviate the problem of error propagation, we resort to graph co-ranking. Extracting opinion targets/ words is regarded as a co-ranking process. Specifically, a graph, named as Opinion Relation Graph, is constructed to model all opinion target/word candidates and the opinion relations among them.</w:t>
      </w:r>
    </w:p>
    <w:p w:rsidR="00A2637F" w:rsidRDefault="00A2637F" w:rsidP="005E7ED6">
      <w:pPr>
        <w:spacing w:line="360" w:lineRule="auto"/>
        <w:jc w:val="both"/>
        <w:rPr>
          <w:rFonts w:ascii="Times New Roman" w:hAnsi="Times New Roman" w:cs="Times New Roman"/>
          <w:sz w:val="28"/>
          <w:szCs w:val="28"/>
        </w:rPr>
      </w:pPr>
    </w:p>
    <w:p w:rsidR="00CA70E5" w:rsidRPr="00D617C0" w:rsidRDefault="00CA70E5" w:rsidP="00CA70E5">
      <w:pPr>
        <w:spacing w:line="360" w:lineRule="auto"/>
        <w:jc w:val="both"/>
        <w:rPr>
          <w:rFonts w:ascii="Times New Roman" w:hAnsi="Times New Roman" w:cs="Times New Roman"/>
          <w:b/>
          <w:sz w:val="28"/>
          <w:szCs w:val="28"/>
          <w:u w:val="single"/>
        </w:rPr>
      </w:pPr>
      <w:r w:rsidRPr="00D617C0">
        <w:rPr>
          <w:rFonts w:ascii="Times New Roman" w:hAnsi="Times New Roman" w:cs="Times New Roman"/>
          <w:b/>
          <w:sz w:val="28"/>
          <w:szCs w:val="28"/>
          <w:u w:val="single"/>
        </w:rPr>
        <w:t>ADVANTAGES OF PROPOSED SYSTEM:</w:t>
      </w:r>
    </w:p>
    <w:p w:rsidR="001A678C" w:rsidRPr="005E7ED6" w:rsidRDefault="001A678C" w:rsidP="005E7ED6">
      <w:pPr>
        <w:pStyle w:val="ListParagraph"/>
        <w:numPr>
          <w:ilvl w:val="0"/>
          <w:numId w:val="7"/>
        </w:numPr>
        <w:spacing w:line="360" w:lineRule="auto"/>
        <w:jc w:val="both"/>
        <w:rPr>
          <w:rFonts w:ascii="Times New Roman" w:hAnsi="Times New Roman" w:cs="Times New Roman"/>
          <w:sz w:val="28"/>
          <w:szCs w:val="28"/>
        </w:rPr>
      </w:pPr>
      <w:r w:rsidRPr="005E7ED6">
        <w:rPr>
          <w:rFonts w:ascii="Times New Roman" w:hAnsi="Times New Roman" w:cs="Times New Roman"/>
          <w:sz w:val="28"/>
          <w:szCs w:val="28"/>
        </w:rPr>
        <w:t>Compared to previous nearest-neighbor rules, the WAM does not constrain identifying modified relations to a limited window; therefore, it can capture more complex relations, such as long-span modified relations.</w:t>
      </w:r>
    </w:p>
    <w:p w:rsidR="001A678C" w:rsidRPr="005E7ED6" w:rsidRDefault="001A678C" w:rsidP="005E7ED6">
      <w:pPr>
        <w:pStyle w:val="ListParagraph"/>
        <w:numPr>
          <w:ilvl w:val="0"/>
          <w:numId w:val="7"/>
        </w:numPr>
        <w:spacing w:line="360" w:lineRule="auto"/>
        <w:jc w:val="both"/>
        <w:rPr>
          <w:rFonts w:ascii="Times New Roman" w:hAnsi="Times New Roman" w:cs="Times New Roman"/>
          <w:sz w:val="28"/>
          <w:szCs w:val="28"/>
        </w:rPr>
      </w:pPr>
      <w:r w:rsidRPr="005E7ED6">
        <w:rPr>
          <w:rFonts w:ascii="Times New Roman" w:hAnsi="Times New Roman" w:cs="Times New Roman"/>
          <w:sz w:val="28"/>
          <w:szCs w:val="28"/>
        </w:rPr>
        <w:t xml:space="preserve">Compared to syntactic patterns, the WAM is more robust because it does not need to parse informal texts. In addition, the WAM can integrate several intuitive factors, such as word co-occurrence frequencies and word positions, into a unified model for indicating the opinion relations among </w:t>
      </w:r>
      <w:r w:rsidRPr="005E7ED6">
        <w:rPr>
          <w:rFonts w:ascii="Times New Roman" w:hAnsi="Times New Roman" w:cs="Times New Roman"/>
          <w:sz w:val="28"/>
          <w:szCs w:val="28"/>
        </w:rPr>
        <w:lastRenderedPageBreak/>
        <w:t xml:space="preserve">words. Thus, we expect to obtain more precise results on opinion relation identification. </w:t>
      </w:r>
    </w:p>
    <w:p w:rsidR="00CA70E5" w:rsidRPr="005E7ED6" w:rsidRDefault="001A678C" w:rsidP="005E7ED6">
      <w:pPr>
        <w:pStyle w:val="ListParagraph"/>
        <w:numPr>
          <w:ilvl w:val="0"/>
          <w:numId w:val="7"/>
        </w:numPr>
        <w:spacing w:line="360" w:lineRule="auto"/>
        <w:jc w:val="both"/>
        <w:rPr>
          <w:rFonts w:ascii="Times New Roman" w:hAnsi="Times New Roman" w:cs="Times New Roman"/>
          <w:sz w:val="28"/>
          <w:szCs w:val="28"/>
        </w:rPr>
      </w:pPr>
      <w:r w:rsidRPr="005E7ED6">
        <w:rPr>
          <w:rFonts w:ascii="Times New Roman" w:hAnsi="Times New Roman" w:cs="Times New Roman"/>
          <w:sz w:val="28"/>
          <w:szCs w:val="28"/>
        </w:rPr>
        <w:t>The alignment model used has proved to be effective for opinion target extraction.</w:t>
      </w:r>
    </w:p>
    <w:p w:rsidR="00795CC2" w:rsidRDefault="00407CC1" w:rsidP="00CA70E5">
      <w:pPr>
        <w:spacing w:line="360" w:lineRule="auto"/>
        <w:jc w:val="both"/>
        <w:rPr>
          <w:rFonts w:ascii="Times New Roman" w:hAnsi="Times New Roman" w:cs="Times New Roman"/>
          <w:b/>
          <w:sz w:val="32"/>
          <w:szCs w:val="28"/>
          <w:u w:val="single"/>
        </w:rPr>
      </w:pPr>
      <w:r>
        <w:rPr>
          <w:rFonts w:ascii="Times New Roman" w:hAnsi="Times New Roman" w:cs="Times New Roman"/>
          <w:b/>
          <w:sz w:val="32"/>
          <w:szCs w:val="28"/>
          <w:u w:val="single"/>
        </w:rPr>
        <w:t>SYSTEM ARCHITECTURE:</w:t>
      </w:r>
    </w:p>
    <w:p w:rsidR="00795CC2" w:rsidRPr="00481C6D" w:rsidRDefault="00407CC1" w:rsidP="00CA70E5">
      <w:pPr>
        <w:spacing w:line="360" w:lineRule="auto"/>
        <w:jc w:val="both"/>
        <w:rPr>
          <w:rFonts w:ascii="Times New Roman" w:hAnsi="Times New Roman" w:cs="Times New Roman"/>
          <w:sz w:val="28"/>
          <w:szCs w:val="28"/>
        </w:rPr>
      </w:pPr>
      <w:r w:rsidRPr="00407CC1">
        <w:rPr>
          <w:rFonts w:ascii="Times New Roman" w:hAnsi="Times New Roman" w:cs="Times New Roman"/>
          <w:noProof/>
          <w:sz w:val="28"/>
          <w:szCs w:val="28"/>
          <w:lang w:bidi="te-IN"/>
        </w:rPr>
        <w:drawing>
          <wp:inline distT="0" distB="0" distL="0" distR="0">
            <wp:extent cx="5943600" cy="2646680"/>
            <wp:effectExtent l="0" t="0" r="0" b="0"/>
            <wp:docPr id="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358063" cy="3276600"/>
                      <a:chOff x="914400" y="3440113"/>
                      <a:chExt cx="7358063" cy="3276600"/>
                    </a:xfrm>
                  </a:grpSpPr>
                  <a:sp>
                    <a:nvSpPr>
                      <a:cNvPr id="51202" name="AutoShape 13"/>
                      <a:cNvSpPr>
                        <a:spLocks noChangeArrowheads="1"/>
                      </a:cNvSpPr>
                    </a:nvSpPr>
                    <a:spPr bwMode="auto">
                      <a:xfrm>
                        <a:off x="4876800" y="3810000"/>
                        <a:ext cx="457200" cy="381000"/>
                      </a:xfrm>
                      <a:prstGeom prst="rightArrow">
                        <a:avLst>
                          <a:gd name="adj1" fmla="val 50000"/>
                          <a:gd name="adj2" fmla="val 30000"/>
                        </a:avLst>
                      </a:prstGeom>
                      <a:solidFill>
                        <a:srgbClr val="0000FF"/>
                      </a:solidFill>
                      <a:ln w="12700" cap="sq">
                        <a:noFill/>
                        <a:miter lim="800000"/>
                        <a:headEnd type="none" w="sm" len="sm"/>
                        <a:tailEnd type="none" w="sm" len="sm"/>
                      </a:ln>
                    </a:spPr>
                    <a:txSp>
                      <a:txBody>
                        <a:bodyPr wrap="none" anchor="ctr"/>
                        <a:lstStyle>
                          <a:defPPr>
                            <a:defRPr lang="en-US"/>
                          </a:defPPr>
                          <a:lvl1pPr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1pPr>
                          <a:lvl2pPr marL="4572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2pPr>
                          <a:lvl3pPr marL="9144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3pPr>
                          <a:lvl4pPr marL="13716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4pPr>
                          <a:lvl5pPr marL="18288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5pPr>
                          <a:lvl6pPr marL="2286000" algn="l" defTabSz="914400" rtl="0" eaLnBrk="1" latinLnBrk="0" hangingPunct="1">
                            <a:defRPr sz="2000" kern="1200">
                              <a:solidFill>
                                <a:srgbClr val="0000FF"/>
                              </a:solidFill>
                              <a:latin typeface="Verdana" pitchFamily="34" charset="0"/>
                            </a:defRPr>
                          </a:lvl6pPr>
                          <a:lvl7pPr marL="2743200" algn="l" defTabSz="914400" rtl="0" eaLnBrk="1" latinLnBrk="0" hangingPunct="1">
                            <a:defRPr sz="2000" kern="1200">
                              <a:solidFill>
                                <a:srgbClr val="0000FF"/>
                              </a:solidFill>
                              <a:latin typeface="Verdana" pitchFamily="34" charset="0"/>
                            </a:defRPr>
                          </a:lvl7pPr>
                          <a:lvl8pPr marL="3200400" algn="l" defTabSz="914400" rtl="0" eaLnBrk="1" latinLnBrk="0" hangingPunct="1">
                            <a:defRPr sz="2000" kern="1200">
                              <a:solidFill>
                                <a:srgbClr val="0000FF"/>
                              </a:solidFill>
                              <a:latin typeface="Verdana" pitchFamily="34" charset="0"/>
                            </a:defRPr>
                          </a:lvl8pPr>
                          <a:lvl9pPr marL="3657600" algn="l" defTabSz="914400" rtl="0" eaLnBrk="1" latinLnBrk="0" hangingPunct="1">
                            <a:defRPr sz="2000" kern="1200">
                              <a:solidFill>
                                <a:srgbClr val="0000FF"/>
                              </a:solidFill>
                              <a:latin typeface="Verdana" pitchFamily="34" charset="0"/>
                            </a:defRPr>
                          </a:lvl9pPr>
                        </a:lstStyle>
                        <a:p>
                          <a:pPr algn="ctr" eaLnBrk="0" hangingPunct="0">
                            <a:lnSpc>
                              <a:spcPct val="100000"/>
                            </a:lnSpc>
                            <a:spcBef>
                              <a:spcPct val="0"/>
                            </a:spcBef>
                            <a:buSzTx/>
                            <a:buFontTx/>
                            <a:buNone/>
                          </a:pPr>
                          <a:endParaRPr lang="ko-KR" altLang="ko-KR" sz="1800">
                            <a:solidFill>
                              <a:srgbClr val="990000"/>
                            </a:solidFill>
                            <a:ea typeface="굴림" charset="-127"/>
                          </a:endParaRPr>
                        </a:p>
                      </a:txBody>
                      <a:useSpRect/>
                    </a:txSp>
                  </a:sp>
                  <a:sp>
                    <a:nvSpPr>
                      <a:cNvPr id="51203" name="AutoShape 15"/>
                      <a:cNvSpPr>
                        <a:spLocks noChangeArrowheads="1"/>
                      </a:cNvSpPr>
                    </a:nvSpPr>
                    <a:spPr bwMode="auto">
                      <a:xfrm rot="5400000">
                        <a:off x="5791200" y="4811713"/>
                        <a:ext cx="533400" cy="381000"/>
                      </a:xfrm>
                      <a:prstGeom prst="rightArrow">
                        <a:avLst>
                          <a:gd name="adj1" fmla="val 50000"/>
                          <a:gd name="adj2" fmla="val 35000"/>
                        </a:avLst>
                      </a:prstGeom>
                      <a:solidFill>
                        <a:srgbClr val="0000FF"/>
                      </a:solidFill>
                      <a:ln w="12700" cap="sq">
                        <a:noFill/>
                        <a:miter lim="800000"/>
                        <a:headEnd type="none" w="sm" len="sm"/>
                        <a:tailEnd type="none" w="sm" len="sm"/>
                      </a:ln>
                    </a:spPr>
                    <a:txSp>
                      <a:txBody>
                        <a:bodyPr rot="10800000" vert="eaVert" wrap="none" anchor="ctr"/>
                        <a:lstStyle>
                          <a:defPPr>
                            <a:defRPr lang="en-US"/>
                          </a:defPPr>
                          <a:lvl1pPr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1pPr>
                          <a:lvl2pPr marL="4572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2pPr>
                          <a:lvl3pPr marL="9144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3pPr>
                          <a:lvl4pPr marL="13716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4pPr>
                          <a:lvl5pPr marL="18288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5pPr>
                          <a:lvl6pPr marL="2286000" algn="l" defTabSz="914400" rtl="0" eaLnBrk="1" latinLnBrk="0" hangingPunct="1">
                            <a:defRPr sz="2000" kern="1200">
                              <a:solidFill>
                                <a:srgbClr val="0000FF"/>
                              </a:solidFill>
                              <a:latin typeface="Verdana" pitchFamily="34" charset="0"/>
                            </a:defRPr>
                          </a:lvl6pPr>
                          <a:lvl7pPr marL="2743200" algn="l" defTabSz="914400" rtl="0" eaLnBrk="1" latinLnBrk="0" hangingPunct="1">
                            <a:defRPr sz="2000" kern="1200">
                              <a:solidFill>
                                <a:srgbClr val="0000FF"/>
                              </a:solidFill>
                              <a:latin typeface="Verdana" pitchFamily="34" charset="0"/>
                            </a:defRPr>
                          </a:lvl7pPr>
                          <a:lvl8pPr marL="3200400" algn="l" defTabSz="914400" rtl="0" eaLnBrk="1" latinLnBrk="0" hangingPunct="1">
                            <a:defRPr sz="2000" kern="1200">
                              <a:solidFill>
                                <a:srgbClr val="0000FF"/>
                              </a:solidFill>
                              <a:latin typeface="Verdana" pitchFamily="34" charset="0"/>
                            </a:defRPr>
                          </a:lvl8pPr>
                          <a:lvl9pPr marL="3657600" algn="l" defTabSz="914400" rtl="0" eaLnBrk="1" latinLnBrk="0" hangingPunct="1">
                            <a:defRPr sz="2000" kern="1200">
                              <a:solidFill>
                                <a:srgbClr val="0000FF"/>
                              </a:solidFill>
                              <a:latin typeface="Verdana" pitchFamily="34" charset="0"/>
                            </a:defRPr>
                          </a:lvl9pPr>
                        </a:lstStyle>
                        <a:p>
                          <a:pPr algn="ctr" eaLnBrk="0" hangingPunct="0">
                            <a:lnSpc>
                              <a:spcPct val="100000"/>
                            </a:lnSpc>
                            <a:spcBef>
                              <a:spcPct val="0"/>
                            </a:spcBef>
                            <a:buSzTx/>
                            <a:buFontTx/>
                            <a:buNone/>
                          </a:pPr>
                          <a:endParaRPr lang="ko-KR" altLang="ko-KR" sz="1800">
                            <a:solidFill>
                              <a:srgbClr val="990000"/>
                            </a:solidFill>
                            <a:ea typeface="굴림" charset="-127"/>
                          </a:endParaRPr>
                        </a:p>
                      </a:txBody>
                      <a:useSpRect/>
                    </a:txSp>
                  </a:sp>
                  <a:grpSp>
                    <a:nvGrpSpPr>
                      <a:cNvPr id="51206" name="Group 29"/>
                      <a:cNvGrpSpPr>
                        <a:grpSpLocks/>
                      </a:cNvGrpSpPr>
                    </a:nvGrpSpPr>
                    <a:grpSpPr bwMode="auto">
                      <a:xfrm>
                        <a:off x="5410200" y="3581400"/>
                        <a:ext cx="1143000" cy="1154113"/>
                        <a:chOff x="3408" y="2352"/>
                        <a:chExt cx="720" cy="727"/>
                      </a:xfrm>
                    </a:grpSpPr>
                    <a:sp>
                      <a:nvSpPr>
                        <a:cNvPr id="51222" name="Rectangle 5"/>
                        <a:cNvSpPr>
                          <a:spLocks noChangeArrowheads="1"/>
                        </a:cNvSpPr>
                      </a:nvSpPr>
                      <a:spPr bwMode="auto">
                        <a:xfrm>
                          <a:off x="3408" y="2352"/>
                          <a:ext cx="576" cy="528"/>
                        </a:xfrm>
                        <a:prstGeom prst="rect">
                          <a:avLst/>
                        </a:prstGeom>
                        <a:solidFill>
                          <a:srgbClr val="DDDDDD"/>
                        </a:solidFill>
                        <a:ln w="6350" cap="sq">
                          <a:solidFill>
                            <a:srgbClr val="969696"/>
                          </a:solidFill>
                          <a:miter lim="800000"/>
                          <a:headEnd type="none" w="sm" len="sm"/>
                          <a:tailEnd type="none" w="sm" len="sm"/>
                        </a:ln>
                      </a:spPr>
                      <a:txSp>
                        <a:txBody>
                          <a:bodyPr wrap="none" anchor="ctr"/>
                          <a:lstStyle>
                            <a:defPPr>
                              <a:defRPr lang="en-US"/>
                            </a:defPPr>
                            <a:lvl1pPr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1pPr>
                            <a:lvl2pPr marL="4572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2pPr>
                            <a:lvl3pPr marL="9144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3pPr>
                            <a:lvl4pPr marL="13716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4pPr>
                            <a:lvl5pPr marL="18288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5pPr>
                            <a:lvl6pPr marL="2286000" algn="l" defTabSz="914400" rtl="0" eaLnBrk="1" latinLnBrk="0" hangingPunct="1">
                              <a:defRPr sz="2000" kern="1200">
                                <a:solidFill>
                                  <a:srgbClr val="0000FF"/>
                                </a:solidFill>
                                <a:latin typeface="Verdana" pitchFamily="34" charset="0"/>
                              </a:defRPr>
                            </a:lvl6pPr>
                            <a:lvl7pPr marL="2743200" algn="l" defTabSz="914400" rtl="0" eaLnBrk="1" latinLnBrk="0" hangingPunct="1">
                              <a:defRPr sz="2000" kern="1200">
                                <a:solidFill>
                                  <a:srgbClr val="0000FF"/>
                                </a:solidFill>
                                <a:latin typeface="Verdana" pitchFamily="34" charset="0"/>
                              </a:defRPr>
                            </a:lvl7pPr>
                            <a:lvl8pPr marL="3200400" algn="l" defTabSz="914400" rtl="0" eaLnBrk="1" latinLnBrk="0" hangingPunct="1">
                              <a:defRPr sz="2000" kern="1200">
                                <a:solidFill>
                                  <a:srgbClr val="0000FF"/>
                                </a:solidFill>
                                <a:latin typeface="Verdana" pitchFamily="34" charset="0"/>
                              </a:defRPr>
                            </a:lvl8pPr>
                            <a:lvl9pPr marL="3657600" algn="l" defTabSz="914400" rtl="0" eaLnBrk="1" latinLnBrk="0" hangingPunct="1">
                              <a:defRPr sz="2000" kern="1200">
                                <a:solidFill>
                                  <a:srgbClr val="0000FF"/>
                                </a:solidFill>
                                <a:latin typeface="Verdana" pitchFamily="34" charset="0"/>
                              </a:defRPr>
                            </a:lvl9pPr>
                          </a:lstStyle>
                          <a:p>
                            <a:endParaRPr lang="ko-KR" altLang="en-US">
                              <a:ea typeface="굴림" charset="-127"/>
                            </a:endParaRPr>
                          </a:p>
                        </a:txBody>
                        <a:useSpRect/>
                      </a:txSp>
                    </a:sp>
                    <a:sp>
                      <a:nvSpPr>
                        <a:cNvPr id="51223" name="Rectangle 6"/>
                        <a:cNvSpPr>
                          <a:spLocks noChangeArrowheads="1"/>
                        </a:cNvSpPr>
                      </a:nvSpPr>
                      <a:spPr bwMode="auto">
                        <a:xfrm>
                          <a:off x="3456" y="2400"/>
                          <a:ext cx="624" cy="576"/>
                        </a:xfrm>
                        <a:prstGeom prst="rect">
                          <a:avLst/>
                        </a:prstGeom>
                        <a:solidFill>
                          <a:srgbClr val="DDDDDD"/>
                        </a:solidFill>
                        <a:ln w="6350" cap="sq">
                          <a:solidFill>
                            <a:srgbClr val="969696"/>
                          </a:solidFill>
                          <a:miter lim="800000"/>
                          <a:headEnd type="none" w="sm" len="sm"/>
                          <a:tailEnd type="none" w="sm" len="sm"/>
                        </a:ln>
                      </a:spPr>
                      <a:txSp>
                        <a:txBody>
                          <a:bodyPr wrap="none" anchor="ctr"/>
                          <a:lstStyle>
                            <a:defPPr>
                              <a:defRPr lang="en-US"/>
                            </a:defPPr>
                            <a:lvl1pPr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1pPr>
                            <a:lvl2pPr marL="4572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2pPr>
                            <a:lvl3pPr marL="9144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3pPr>
                            <a:lvl4pPr marL="13716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4pPr>
                            <a:lvl5pPr marL="18288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5pPr>
                            <a:lvl6pPr marL="2286000" algn="l" defTabSz="914400" rtl="0" eaLnBrk="1" latinLnBrk="0" hangingPunct="1">
                              <a:defRPr sz="2000" kern="1200">
                                <a:solidFill>
                                  <a:srgbClr val="0000FF"/>
                                </a:solidFill>
                                <a:latin typeface="Verdana" pitchFamily="34" charset="0"/>
                              </a:defRPr>
                            </a:lvl6pPr>
                            <a:lvl7pPr marL="2743200" algn="l" defTabSz="914400" rtl="0" eaLnBrk="1" latinLnBrk="0" hangingPunct="1">
                              <a:defRPr sz="2000" kern="1200">
                                <a:solidFill>
                                  <a:srgbClr val="0000FF"/>
                                </a:solidFill>
                                <a:latin typeface="Verdana" pitchFamily="34" charset="0"/>
                              </a:defRPr>
                            </a:lvl7pPr>
                            <a:lvl8pPr marL="3200400" algn="l" defTabSz="914400" rtl="0" eaLnBrk="1" latinLnBrk="0" hangingPunct="1">
                              <a:defRPr sz="2000" kern="1200">
                                <a:solidFill>
                                  <a:srgbClr val="0000FF"/>
                                </a:solidFill>
                                <a:latin typeface="Verdana" pitchFamily="34" charset="0"/>
                              </a:defRPr>
                            </a:lvl8pPr>
                            <a:lvl9pPr marL="3657600" algn="l" defTabSz="914400" rtl="0" eaLnBrk="1" latinLnBrk="0" hangingPunct="1">
                              <a:defRPr sz="2000" kern="1200">
                                <a:solidFill>
                                  <a:srgbClr val="0000FF"/>
                                </a:solidFill>
                                <a:latin typeface="Verdana" pitchFamily="34" charset="0"/>
                              </a:defRPr>
                            </a:lvl9pPr>
                          </a:lstStyle>
                          <a:p>
                            <a:endParaRPr lang="ko-KR" altLang="en-US">
                              <a:ea typeface="굴림" charset="-127"/>
                            </a:endParaRPr>
                          </a:p>
                        </a:txBody>
                        <a:useSpRect/>
                      </a:txSp>
                    </a:sp>
                    <a:sp>
                      <a:nvSpPr>
                        <a:cNvPr id="51224" name="AutoShape 8"/>
                        <a:cNvSpPr>
                          <a:spLocks noChangeArrowheads="1"/>
                        </a:cNvSpPr>
                      </a:nvSpPr>
                      <a:spPr bwMode="auto">
                        <a:xfrm>
                          <a:off x="3504" y="2455"/>
                          <a:ext cx="624" cy="624"/>
                        </a:xfrm>
                        <a:prstGeom prst="foldedCorner">
                          <a:avLst>
                            <a:gd name="adj" fmla="val 12500"/>
                          </a:avLst>
                        </a:prstGeom>
                        <a:gradFill rotWithShape="1">
                          <a:gsLst>
                            <a:gs pos="0">
                              <a:srgbClr val="DDDDDD"/>
                            </a:gs>
                            <a:gs pos="100000">
                              <a:srgbClr val="FFFFFF"/>
                            </a:gs>
                          </a:gsLst>
                          <a:lin ang="5400000" scaled="1"/>
                        </a:gradFill>
                        <a:ln w="6350" cap="sq">
                          <a:solidFill>
                            <a:srgbClr val="969696"/>
                          </a:solidFill>
                          <a:round/>
                          <a:headEnd type="none" w="sm" len="sm"/>
                          <a:tailEnd type="none" w="sm" len="sm"/>
                        </a:ln>
                      </a:spPr>
                      <a:txSp>
                        <a:txBody>
                          <a:bodyPr wrap="none" anchor="ctr"/>
                          <a:lstStyle>
                            <a:defPPr>
                              <a:defRPr lang="en-US"/>
                            </a:defPPr>
                            <a:lvl1pPr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1pPr>
                            <a:lvl2pPr marL="4572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2pPr>
                            <a:lvl3pPr marL="9144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3pPr>
                            <a:lvl4pPr marL="13716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4pPr>
                            <a:lvl5pPr marL="18288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5pPr>
                            <a:lvl6pPr marL="2286000" algn="l" defTabSz="914400" rtl="0" eaLnBrk="1" latinLnBrk="0" hangingPunct="1">
                              <a:defRPr sz="2000" kern="1200">
                                <a:solidFill>
                                  <a:srgbClr val="0000FF"/>
                                </a:solidFill>
                                <a:latin typeface="Verdana" pitchFamily="34" charset="0"/>
                              </a:defRPr>
                            </a:lvl6pPr>
                            <a:lvl7pPr marL="2743200" algn="l" defTabSz="914400" rtl="0" eaLnBrk="1" latinLnBrk="0" hangingPunct="1">
                              <a:defRPr sz="2000" kern="1200">
                                <a:solidFill>
                                  <a:srgbClr val="0000FF"/>
                                </a:solidFill>
                                <a:latin typeface="Verdana" pitchFamily="34" charset="0"/>
                              </a:defRPr>
                            </a:lvl7pPr>
                            <a:lvl8pPr marL="3200400" algn="l" defTabSz="914400" rtl="0" eaLnBrk="1" latinLnBrk="0" hangingPunct="1">
                              <a:defRPr sz="2000" kern="1200">
                                <a:solidFill>
                                  <a:srgbClr val="0000FF"/>
                                </a:solidFill>
                                <a:latin typeface="Verdana" pitchFamily="34" charset="0"/>
                              </a:defRPr>
                            </a:lvl8pPr>
                            <a:lvl9pPr marL="3657600" algn="l" defTabSz="914400" rtl="0" eaLnBrk="1" latinLnBrk="0" hangingPunct="1">
                              <a:defRPr sz="2000" kern="1200">
                                <a:solidFill>
                                  <a:srgbClr val="0000FF"/>
                                </a:solidFill>
                                <a:latin typeface="Verdana" pitchFamily="34" charset="0"/>
                              </a:defRPr>
                            </a:lvl9pPr>
                          </a:lstStyle>
                          <a:p>
                            <a:pPr algn="ctr" eaLnBrk="0" hangingPunct="0">
                              <a:lnSpc>
                                <a:spcPct val="100000"/>
                              </a:lnSpc>
                              <a:spcBef>
                                <a:spcPct val="0"/>
                              </a:spcBef>
                              <a:buSzTx/>
                              <a:buFontTx/>
                              <a:buNone/>
                            </a:pPr>
                            <a:r>
                              <a:rPr lang="en-US" altLang="ko-KR" sz="1400">
                                <a:solidFill>
                                  <a:srgbClr val="000000"/>
                                </a:solidFill>
                                <a:ea typeface="굴림" charset="-127"/>
                              </a:rPr>
                              <a:t>Ranked </a:t>
                            </a:r>
                          </a:p>
                          <a:p>
                            <a:pPr algn="ctr" eaLnBrk="0" hangingPunct="0">
                              <a:lnSpc>
                                <a:spcPct val="100000"/>
                              </a:lnSpc>
                              <a:spcBef>
                                <a:spcPct val="0"/>
                              </a:spcBef>
                              <a:buSzTx/>
                              <a:buFontTx/>
                              <a:buNone/>
                            </a:pPr>
                            <a:r>
                              <a:rPr lang="en-US" altLang="ko-KR" sz="1400">
                                <a:solidFill>
                                  <a:srgbClr val="000000"/>
                                </a:solidFill>
                                <a:ea typeface="굴림" charset="-127"/>
                              </a:rPr>
                              <a:t>documents</a:t>
                            </a:r>
                          </a:p>
                        </a:txBody>
                        <a:useSpRect/>
                      </a:txSp>
                    </a:sp>
                  </a:grpSp>
                  <a:sp>
                    <a:nvSpPr>
                      <a:cNvPr id="51207" name="Rectangle 9"/>
                      <a:cNvSpPr>
                        <a:spLocks noChangeArrowheads="1"/>
                      </a:cNvSpPr>
                    </a:nvSpPr>
                    <a:spPr bwMode="auto">
                      <a:xfrm>
                        <a:off x="2743200" y="3668713"/>
                        <a:ext cx="2209800" cy="609600"/>
                      </a:xfrm>
                      <a:prstGeom prst="rect">
                        <a:avLst/>
                      </a:prstGeom>
                      <a:solidFill>
                        <a:srgbClr val="FFFFCC"/>
                      </a:solidFill>
                      <a:ln w="12700" cap="sq">
                        <a:solidFill>
                          <a:srgbClr val="333333"/>
                        </a:solidFill>
                        <a:miter lim="800000"/>
                        <a:headEnd type="none" w="sm" len="sm"/>
                        <a:tailEnd type="none" w="sm" len="sm"/>
                      </a:ln>
                    </a:spPr>
                    <a:txSp>
                      <a:txBody>
                        <a:bodyPr wrap="none" anchor="ctr"/>
                        <a:lstStyle>
                          <a:defPPr>
                            <a:defRPr lang="en-US"/>
                          </a:defPPr>
                          <a:lvl1pPr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1pPr>
                          <a:lvl2pPr marL="4572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2pPr>
                          <a:lvl3pPr marL="9144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3pPr>
                          <a:lvl4pPr marL="13716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4pPr>
                          <a:lvl5pPr marL="18288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5pPr>
                          <a:lvl6pPr marL="2286000" algn="l" defTabSz="914400" rtl="0" eaLnBrk="1" latinLnBrk="0" hangingPunct="1">
                            <a:defRPr sz="2000" kern="1200">
                              <a:solidFill>
                                <a:srgbClr val="0000FF"/>
                              </a:solidFill>
                              <a:latin typeface="Verdana" pitchFamily="34" charset="0"/>
                            </a:defRPr>
                          </a:lvl6pPr>
                          <a:lvl7pPr marL="2743200" algn="l" defTabSz="914400" rtl="0" eaLnBrk="1" latinLnBrk="0" hangingPunct="1">
                            <a:defRPr sz="2000" kern="1200">
                              <a:solidFill>
                                <a:srgbClr val="0000FF"/>
                              </a:solidFill>
                              <a:latin typeface="Verdana" pitchFamily="34" charset="0"/>
                            </a:defRPr>
                          </a:lvl7pPr>
                          <a:lvl8pPr marL="3200400" algn="l" defTabSz="914400" rtl="0" eaLnBrk="1" latinLnBrk="0" hangingPunct="1">
                            <a:defRPr sz="2000" kern="1200">
                              <a:solidFill>
                                <a:srgbClr val="0000FF"/>
                              </a:solidFill>
                              <a:latin typeface="Verdana" pitchFamily="34" charset="0"/>
                            </a:defRPr>
                          </a:lvl8pPr>
                          <a:lvl9pPr marL="3657600" algn="l" defTabSz="914400" rtl="0" eaLnBrk="1" latinLnBrk="0" hangingPunct="1">
                            <a:defRPr sz="2000" kern="1200">
                              <a:solidFill>
                                <a:srgbClr val="0000FF"/>
                              </a:solidFill>
                              <a:latin typeface="Verdana" pitchFamily="34" charset="0"/>
                            </a:defRPr>
                          </a:lvl9pPr>
                        </a:lstStyle>
                        <a:p>
                          <a:pPr algn="ctr" eaLnBrk="0" hangingPunct="0">
                            <a:lnSpc>
                              <a:spcPct val="100000"/>
                            </a:lnSpc>
                            <a:spcBef>
                              <a:spcPct val="0"/>
                            </a:spcBef>
                            <a:buSzTx/>
                            <a:buFontTx/>
                            <a:buNone/>
                          </a:pPr>
                          <a:r>
                            <a:rPr lang="en-US" altLang="ko-KR" sz="1600" dirty="0">
                              <a:solidFill>
                                <a:srgbClr val="990000"/>
                              </a:solidFill>
                              <a:ea typeface="굴림" charset="-127"/>
                            </a:rPr>
                            <a:t>standard retrieval &amp; </a:t>
                          </a:r>
                          <a:br>
                            <a:rPr lang="en-US" altLang="ko-KR" sz="1600" dirty="0">
                              <a:solidFill>
                                <a:srgbClr val="990000"/>
                              </a:solidFill>
                              <a:ea typeface="굴림" charset="-127"/>
                            </a:rPr>
                          </a:br>
                          <a:r>
                            <a:rPr lang="en-US" altLang="ko-KR" sz="1600" dirty="0">
                              <a:solidFill>
                                <a:srgbClr val="990000"/>
                              </a:solidFill>
                              <a:ea typeface="굴림" charset="-127"/>
                            </a:rPr>
                            <a:t>ranking scheme</a:t>
                          </a:r>
                        </a:p>
                      </a:txBody>
                      <a:useSpRect/>
                    </a:txSp>
                  </a:sp>
                  <a:sp>
                    <a:nvSpPr>
                      <a:cNvPr id="51208" name="AutoShape 11"/>
                      <a:cNvSpPr>
                        <a:spLocks noChangeArrowheads="1"/>
                      </a:cNvSpPr>
                    </a:nvSpPr>
                    <a:spPr bwMode="auto">
                      <a:xfrm>
                        <a:off x="2286000" y="3733800"/>
                        <a:ext cx="457200" cy="381000"/>
                      </a:xfrm>
                      <a:prstGeom prst="rightArrow">
                        <a:avLst>
                          <a:gd name="adj1" fmla="val 50000"/>
                          <a:gd name="adj2" fmla="val 30000"/>
                        </a:avLst>
                      </a:prstGeom>
                      <a:solidFill>
                        <a:srgbClr val="0000FF"/>
                      </a:solidFill>
                      <a:ln w="12700" cap="sq">
                        <a:noFill/>
                        <a:miter lim="800000"/>
                        <a:headEnd type="none" w="sm" len="sm"/>
                        <a:tailEnd type="none" w="sm" len="sm"/>
                      </a:ln>
                    </a:spPr>
                    <a:txSp>
                      <a:txBody>
                        <a:bodyPr wrap="none" anchor="ctr"/>
                        <a:lstStyle>
                          <a:defPPr>
                            <a:defRPr lang="en-US"/>
                          </a:defPPr>
                          <a:lvl1pPr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1pPr>
                          <a:lvl2pPr marL="4572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2pPr>
                          <a:lvl3pPr marL="9144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3pPr>
                          <a:lvl4pPr marL="13716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4pPr>
                          <a:lvl5pPr marL="18288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5pPr>
                          <a:lvl6pPr marL="2286000" algn="l" defTabSz="914400" rtl="0" eaLnBrk="1" latinLnBrk="0" hangingPunct="1">
                            <a:defRPr sz="2000" kern="1200">
                              <a:solidFill>
                                <a:srgbClr val="0000FF"/>
                              </a:solidFill>
                              <a:latin typeface="Verdana" pitchFamily="34" charset="0"/>
                            </a:defRPr>
                          </a:lvl6pPr>
                          <a:lvl7pPr marL="2743200" algn="l" defTabSz="914400" rtl="0" eaLnBrk="1" latinLnBrk="0" hangingPunct="1">
                            <a:defRPr sz="2000" kern="1200">
                              <a:solidFill>
                                <a:srgbClr val="0000FF"/>
                              </a:solidFill>
                              <a:latin typeface="Verdana" pitchFamily="34" charset="0"/>
                            </a:defRPr>
                          </a:lvl7pPr>
                          <a:lvl8pPr marL="3200400" algn="l" defTabSz="914400" rtl="0" eaLnBrk="1" latinLnBrk="0" hangingPunct="1">
                            <a:defRPr sz="2000" kern="1200">
                              <a:solidFill>
                                <a:srgbClr val="0000FF"/>
                              </a:solidFill>
                              <a:latin typeface="Verdana" pitchFamily="34" charset="0"/>
                            </a:defRPr>
                          </a:lvl8pPr>
                          <a:lvl9pPr marL="3657600" algn="l" defTabSz="914400" rtl="0" eaLnBrk="1" latinLnBrk="0" hangingPunct="1">
                            <a:defRPr sz="2000" kern="1200">
                              <a:solidFill>
                                <a:srgbClr val="0000FF"/>
                              </a:solidFill>
                              <a:latin typeface="Verdana" pitchFamily="34" charset="0"/>
                            </a:defRPr>
                          </a:lvl9pPr>
                        </a:lstStyle>
                        <a:p>
                          <a:pPr algn="ctr" eaLnBrk="0" hangingPunct="0">
                            <a:lnSpc>
                              <a:spcPct val="100000"/>
                            </a:lnSpc>
                            <a:spcBef>
                              <a:spcPct val="0"/>
                            </a:spcBef>
                            <a:buSzTx/>
                            <a:buFontTx/>
                            <a:buNone/>
                          </a:pPr>
                          <a:endParaRPr lang="ko-KR" altLang="ko-KR" sz="1800">
                            <a:solidFill>
                              <a:srgbClr val="990000"/>
                            </a:solidFill>
                            <a:ea typeface="굴림" charset="-127"/>
                          </a:endParaRPr>
                        </a:p>
                      </a:txBody>
                      <a:useSpRect/>
                    </a:txSp>
                  </a:sp>
                  <a:sp>
                    <a:nvSpPr>
                      <a:cNvPr id="51209" name="Text Box 12"/>
                      <a:cNvSpPr txBox="1">
                        <a:spLocks noChangeArrowheads="1"/>
                      </a:cNvSpPr>
                    </a:nvSpPr>
                    <a:spPr bwMode="auto">
                      <a:xfrm>
                        <a:off x="1447800" y="3657600"/>
                        <a:ext cx="876300" cy="366713"/>
                      </a:xfrm>
                      <a:prstGeom prst="rect">
                        <a:avLst/>
                      </a:prstGeom>
                      <a:noFill/>
                      <a:ln w="12700" cap="sq">
                        <a:noFill/>
                        <a:miter lim="800000"/>
                        <a:headEnd type="none" w="sm" len="sm"/>
                        <a:tailEnd type="none" w="sm" len="sm"/>
                      </a:ln>
                    </a:spPr>
                    <a:txSp>
                      <a:txBody>
                        <a:bodyPr wrap="none">
                          <a:spAutoFit/>
                        </a:bodyPr>
                        <a:lstStyle>
                          <a:defPPr>
                            <a:defRPr lang="en-US"/>
                          </a:defPPr>
                          <a:lvl1pPr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1pPr>
                          <a:lvl2pPr marL="4572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2pPr>
                          <a:lvl3pPr marL="9144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3pPr>
                          <a:lvl4pPr marL="13716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4pPr>
                          <a:lvl5pPr marL="18288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5pPr>
                          <a:lvl6pPr marL="2286000" algn="l" defTabSz="914400" rtl="0" eaLnBrk="1" latinLnBrk="0" hangingPunct="1">
                            <a:defRPr sz="2000" kern="1200">
                              <a:solidFill>
                                <a:srgbClr val="0000FF"/>
                              </a:solidFill>
                              <a:latin typeface="Verdana" pitchFamily="34" charset="0"/>
                            </a:defRPr>
                          </a:lvl6pPr>
                          <a:lvl7pPr marL="2743200" algn="l" defTabSz="914400" rtl="0" eaLnBrk="1" latinLnBrk="0" hangingPunct="1">
                            <a:defRPr sz="2000" kern="1200">
                              <a:solidFill>
                                <a:srgbClr val="0000FF"/>
                              </a:solidFill>
                              <a:latin typeface="Verdana" pitchFamily="34" charset="0"/>
                            </a:defRPr>
                          </a:lvl7pPr>
                          <a:lvl8pPr marL="3200400" algn="l" defTabSz="914400" rtl="0" eaLnBrk="1" latinLnBrk="0" hangingPunct="1">
                            <a:defRPr sz="2000" kern="1200">
                              <a:solidFill>
                                <a:srgbClr val="0000FF"/>
                              </a:solidFill>
                              <a:latin typeface="Verdana" pitchFamily="34" charset="0"/>
                            </a:defRPr>
                          </a:lvl8pPr>
                          <a:lvl9pPr marL="3657600" algn="l" defTabSz="914400" rtl="0" eaLnBrk="1" latinLnBrk="0" hangingPunct="1">
                            <a:defRPr sz="2000" kern="1200">
                              <a:solidFill>
                                <a:srgbClr val="0000FF"/>
                              </a:solidFill>
                              <a:latin typeface="Verdana" pitchFamily="34" charset="0"/>
                            </a:defRPr>
                          </a:lvl9pPr>
                        </a:lstStyle>
                        <a:p>
                          <a:pPr eaLnBrk="0" hangingPunct="0">
                            <a:lnSpc>
                              <a:spcPct val="100000"/>
                            </a:lnSpc>
                            <a:spcBef>
                              <a:spcPct val="0"/>
                            </a:spcBef>
                            <a:buSzTx/>
                            <a:buFontTx/>
                            <a:buNone/>
                          </a:pPr>
                          <a:r>
                            <a:rPr lang="en-US" altLang="ko-KR" sz="1800">
                              <a:solidFill>
                                <a:srgbClr val="000000"/>
                              </a:solidFill>
                              <a:ea typeface="굴림" charset="-127"/>
                            </a:rPr>
                            <a:t>Query</a:t>
                          </a:r>
                        </a:p>
                      </a:txBody>
                      <a:useSpRect/>
                    </a:txSp>
                  </a:sp>
                  <a:sp>
                    <a:nvSpPr>
                      <a:cNvPr id="51210" name="Rectangle 16"/>
                      <a:cNvSpPr>
                        <a:spLocks noChangeArrowheads="1"/>
                      </a:cNvSpPr>
                    </a:nvSpPr>
                    <a:spPr bwMode="auto">
                      <a:xfrm>
                        <a:off x="5181600" y="5334000"/>
                        <a:ext cx="1905000" cy="609600"/>
                      </a:xfrm>
                      <a:prstGeom prst="rect">
                        <a:avLst/>
                      </a:prstGeom>
                      <a:solidFill>
                        <a:srgbClr val="FFFFCC"/>
                      </a:solidFill>
                      <a:ln w="12700" cap="sq">
                        <a:solidFill>
                          <a:srgbClr val="333333"/>
                        </a:solidFill>
                        <a:miter lim="800000"/>
                        <a:headEnd type="none" w="sm" len="sm"/>
                        <a:tailEnd type="none" w="sm" len="sm"/>
                      </a:ln>
                    </a:spPr>
                    <a:txSp>
                      <a:txBody>
                        <a:bodyPr wrap="none" anchor="ctr"/>
                        <a:lstStyle>
                          <a:defPPr>
                            <a:defRPr lang="en-US"/>
                          </a:defPPr>
                          <a:lvl1pPr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1pPr>
                          <a:lvl2pPr marL="4572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2pPr>
                          <a:lvl3pPr marL="9144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3pPr>
                          <a:lvl4pPr marL="13716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4pPr>
                          <a:lvl5pPr marL="18288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5pPr>
                          <a:lvl6pPr marL="2286000" algn="l" defTabSz="914400" rtl="0" eaLnBrk="1" latinLnBrk="0" hangingPunct="1">
                            <a:defRPr sz="2000" kern="1200">
                              <a:solidFill>
                                <a:srgbClr val="0000FF"/>
                              </a:solidFill>
                              <a:latin typeface="Verdana" pitchFamily="34" charset="0"/>
                            </a:defRPr>
                          </a:lvl6pPr>
                          <a:lvl7pPr marL="2743200" algn="l" defTabSz="914400" rtl="0" eaLnBrk="1" latinLnBrk="0" hangingPunct="1">
                            <a:defRPr sz="2000" kern="1200">
                              <a:solidFill>
                                <a:srgbClr val="0000FF"/>
                              </a:solidFill>
                              <a:latin typeface="Verdana" pitchFamily="34" charset="0"/>
                            </a:defRPr>
                          </a:lvl7pPr>
                          <a:lvl8pPr marL="3200400" algn="l" defTabSz="914400" rtl="0" eaLnBrk="1" latinLnBrk="0" hangingPunct="1">
                            <a:defRPr sz="2000" kern="1200">
                              <a:solidFill>
                                <a:srgbClr val="0000FF"/>
                              </a:solidFill>
                              <a:latin typeface="Verdana" pitchFamily="34" charset="0"/>
                            </a:defRPr>
                          </a:lvl8pPr>
                          <a:lvl9pPr marL="3657600" algn="l" defTabSz="914400" rtl="0" eaLnBrk="1" latinLnBrk="0" hangingPunct="1">
                            <a:defRPr sz="2000" kern="1200">
                              <a:solidFill>
                                <a:srgbClr val="0000FF"/>
                              </a:solidFill>
                              <a:latin typeface="Verdana" pitchFamily="34" charset="0"/>
                            </a:defRPr>
                          </a:lvl9pPr>
                        </a:lstStyle>
                        <a:p>
                          <a:pPr algn="ctr" eaLnBrk="0" hangingPunct="0">
                            <a:lnSpc>
                              <a:spcPct val="100000"/>
                            </a:lnSpc>
                            <a:spcBef>
                              <a:spcPct val="0"/>
                            </a:spcBef>
                            <a:buSzTx/>
                            <a:buFontTx/>
                            <a:buNone/>
                          </a:pPr>
                          <a:r>
                            <a:rPr lang="en-US" altLang="ko-KR" sz="1600">
                              <a:solidFill>
                                <a:srgbClr val="990000"/>
                              </a:solidFill>
                              <a:ea typeface="굴림" charset="-127"/>
                            </a:rPr>
                            <a:t>opinion related </a:t>
                          </a:r>
                          <a:br>
                            <a:rPr lang="en-US" altLang="ko-KR" sz="1600">
                              <a:solidFill>
                                <a:srgbClr val="990000"/>
                              </a:solidFill>
                              <a:ea typeface="굴림" charset="-127"/>
                            </a:rPr>
                          </a:br>
                          <a:r>
                            <a:rPr lang="en-US" altLang="ko-KR" sz="1600">
                              <a:solidFill>
                                <a:srgbClr val="990000"/>
                              </a:solidFill>
                              <a:ea typeface="굴림" charset="-127"/>
                            </a:rPr>
                            <a:t>re-ranking/filter</a:t>
                          </a:r>
                        </a:p>
                      </a:txBody>
                      <a:useSpRect/>
                    </a:txSp>
                  </a:sp>
                  <a:grpSp>
                    <a:nvGrpSpPr>
                      <a:cNvPr id="51211" name="Group 28"/>
                      <a:cNvGrpSpPr>
                        <a:grpSpLocks/>
                      </a:cNvGrpSpPr>
                    </a:nvGrpSpPr>
                    <a:grpSpPr bwMode="auto">
                      <a:xfrm>
                        <a:off x="3124200" y="5322888"/>
                        <a:ext cx="1219200" cy="1165225"/>
                        <a:chOff x="1968" y="3346"/>
                        <a:chExt cx="768" cy="734"/>
                      </a:xfrm>
                    </a:grpSpPr>
                    <a:sp>
                      <a:nvSpPr>
                        <a:cNvPr id="51219" name="Rectangle 17"/>
                        <a:cNvSpPr>
                          <a:spLocks noChangeArrowheads="1"/>
                        </a:cNvSpPr>
                      </a:nvSpPr>
                      <a:spPr bwMode="auto">
                        <a:xfrm>
                          <a:off x="1968" y="3346"/>
                          <a:ext cx="576" cy="528"/>
                        </a:xfrm>
                        <a:prstGeom prst="rect">
                          <a:avLst/>
                        </a:prstGeom>
                        <a:solidFill>
                          <a:srgbClr val="DDDDDD"/>
                        </a:solidFill>
                        <a:ln w="6350" cap="sq">
                          <a:solidFill>
                            <a:srgbClr val="969696"/>
                          </a:solidFill>
                          <a:miter lim="800000"/>
                          <a:headEnd type="none" w="sm" len="sm"/>
                          <a:tailEnd type="none" w="sm" len="sm"/>
                        </a:ln>
                      </a:spPr>
                      <a:txSp>
                        <a:txBody>
                          <a:bodyPr wrap="none" anchor="ctr"/>
                          <a:lstStyle>
                            <a:defPPr>
                              <a:defRPr lang="en-US"/>
                            </a:defPPr>
                            <a:lvl1pPr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1pPr>
                            <a:lvl2pPr marL="4572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2pPr>
                            <a:lvl3pPr marL="9144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3pPr>
                            <a:lvl4pPr marL="13716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4pPr>
                            <a:lvl5pPr marL="18288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5pPr>
                            <a:lvl6pPr marL="2286000" algn="l" defTabSz="914400" rtl="0" eaLnBrk="1" latinLnBrk="0" hangingPunct="1">
                              <a:defRPr sz="2000" kern="1200">
                                <a:solidFill>
                                  <a:srgbClr val="0000FF"/>
                                </a:solidFill>
                                <a:latin typeface="Verdana" pitchFamily="34" charset="0"/>
                              </a:defRPr>
                            </a:lvl6pPr>
                            <a:lvl7pPr marL="2743200" algn="l" defTabSz="914400" rtl="0" eaLnBrk="1" latinLnBrk="0" hangingPunct="1">
                              <a:defRPr sz="2000" kern="1200">
                                <a:solidFill>
                                  <a:srgbClr val="0000FF"/>
                                </a:solidFill>
                                <a:latin typeface="Verdana" pitchFamily="34" charset="0"/>
                              </a:defRPr>
                            </a:lvl7pPr>
                            <a:lvl8pPr marL="3200400" algn="l" defTabSz="914400" rtl="0" eaLnBrk="1" latinLnBrk="0" hangingPunct="1">
                              <a:defRPr sz="2000" kern="1200">
                                <a:solidFill>
                                  <a:srgbClr val="0000FF"/>
                                </a:solidFill>
                                <a:latin typeface="Verdana" pitchFamily="34" charset="0"/>
                              </a:defRPr>
                            </a:lvl8pPr>
                            <a:lvl9pPr marL="3657600" algn="l" defTabSz="914400" rtl="0" eaLnBrk="1" latinLnBrk="0" hangingPunct="1">
                              <a:defRPr sz="2000" kern="1200">
                                <a:solidFill>
                                  <a:srgbClr val="0000FF"/>
                                </a:solidFill>
                                <a:latin typeface="Verdana" pitchFamily="34" charset="0"/>
                              </a:defRPr>
                            </a:lvl9pPr>
                          </a:lstStyle>
                          <a:p>
                            <a:endParaRPr lang="ko-KR" altLang="en-US">
                              <a:ea typeface="굴림" charset="-127"/>
                            </a:endParaRPr>
                          </a:p>
                        </a:txBody>
                        <a:useSpRect/>
                      </a:txSp>
                    </a:sp>
                    <a:sp>
                      <a:nvSpPr>
                        <a:cNvPr id="51220" name="Rectangle 18"/>
                        <a:cNvSpPr>
                          <a:spLocks noChangeArrowheads="1"/>
                        </a:cNvSpPr>
                      </a:nvSpPr>
                      <a:spPr bwMode="auto">
                        <a:xfrm>
                          <a:off x="2016" y="3394"/>
                          <a:ext cx="624" cy="576"/>
                        </a:xfrm>
                        <a:prstGeom prst="rect">
                          <a:avLst/>
                        </a:prstGeom>
                        <a:solidFill>
                          <a:srgbClr val="DDDDDD"/>
                        </a:solidFill>
                        <a:ln w="6350" cap="sq">
                          <a:solidFill>
                            <a:srgbClr val="969696"/>
                          </a:solidFill>
                          <a:miter lim="800000"/>
                          <a:headEnd type="none" w="sm" len="sm"/>
                          <a:tailEnd type="none" w="sm" len="sm"/>
                        </a:ln>
                      </a:spPr>
                      <a:txSp>
                        <a:txBody>
                          <a:bodyPr wrap="none" anchor="ctr"/>
                          <a:lstStyle>
                            <a:defPPr>
                              <a:defRPr lang="en-US"/>
                            </a:defPPr>
                            <a:lvl1pPr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1pPr>
                            <a:lvl2pPr marL="4572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2pPr>
                            <a:lvl3pPr marL="9144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3pPr>
                            <a:lvl4pPr marL="13716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4pPr>
                            <a:lvl5pPr marL="18288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5pPr>
                            <a:lvl6pPr marL="2286000" algn="l" defTabSz="914400" rtl="0" eaLnBrk="1" latinLnBrk="0" hangingPunct="1">
                              <a:defRPr sz="2000" kern="1200">
                                <a:solidFill>
                                  <a:srgbClr val="0000FF"/>
                                </a:solidFill>
                                <a:latin typeface="Verdana" pitchFamily="34" charset="0"/>
                              </a:defRPr>
                            </a:lvl6pPr>
                            <a:lvl7pPr marL="2743200" algn="l" defTabSz="914400" rtl="0" eaLnBrk="1" latinLnBrk="0" hangingPunct="1">
                              <a:defRPr sz="2000" kern="1200">
                                <a:solidFill>
                                  <a:srgbClr val="0000FF"/>
                                </a:solidFill>
                                <a:latin typeface="Verdana" pitchFamily="34" charset="0"/>
                              </a:defRPr>
                            </a:lvl7pPr>
                            <a:lvl8pPr marL="3200400" algn="l" defTabSz="914400" rtl="0" eaLnBrk="1" latinLnBrk="0" hangingPunct="1">
                              <a:defRPr sz="2000" kern="1200">
                                <a:solidFill>
                                  <a:srgbClr val="0000FF"/>
                                </a:solidFill>
                                <a:latin typeface="Verdana" pitchFamily="34" charset="0"/>
                              </a:defRPr>
                            </a:lvl8pPr>
                            <a:lvl9pPr marL="3657600" algn="l" defTabSz="914400" rtl="0" eaLnBrk="1" latinLnBrk="0" hangingPunct="1">
                              <a:defRPr sz="2000" kern="1200">
                                <a:solidFill>
                                  <a:srgbClr val="0000FF"/>
                                </a:solidFill>
                                <a:latin typeface="Verdana" pitchFamily="34" charset="0"/>
                              </a:defRPr>
                            </a:lvl9pPr>
                          </a:lstStyle>
                          <a:p>
                            <a:endParaRPr lang="ko-KR" altLang="en-US">
                              <a:ea typeface="굴림" charset="-127"/>
                            </a:endParaRPr>
                          </a:p>
                        </a:txBody>
                        <a:useSpRect/>
                      </a:txSp>
                    </a:sp>
                    <a:sp>
                      <a:nvSpPr>
                        <a:cNvPr id="51221" name="AutoShape 19"/>
                        <a:cNvSpPr>
                          <a:spLocks noChangeArrowheads="1"/>
                        </a:cNvSpPr>
                      </a:nvSpPr>
                      <a:spPr bwMode="auto">
                        <a:xfrm>
                          <a:off x="2064" y="3449"/>
                          <a:ext cx="672" cy="631"/>
                        </a:xfrm>
                        <a:prstGeom prst="foldedCorner">
                          <a:avLst>
                            <a:gd name="adj" fmla="val 12500"/>
                          </a:avLst>
                        </a:prstGeom>
                        <a:gradFill rotWithShape="1">
                          <a:gsLst>
                            <a:gs pos="0">
                              <a:srgbClr val="DDDDDD"/>
                            </a:gs>
                            <a:gs pos="100000">
                              <a:srgbClr val="FFFFFF"/>
                            </a:gs>
                          </a:gsLst>
                          <a:lin ang="5400000" scaled="1"/>
                        </a:gradFill>
                        <a:ln w="6350" cap="sq">
                          <a:solidFill>
                            <a:srgbClr val="969696"/>
                          </a:solidFill>
                          <a:round/>
                          <a:headEnd type="none" w="sm" len="sm"/>
                          <a:tailEnd type="none" w="sm" len="sm"/>
                        </a:ln>
                      </a:spPr>
                      <a:txSp>
                        <a:txBody>
                          <a:bodyPr wrap="none" anchor="ctr"/>
                          <a:lstStyle>
                            <a:defPPr>
                              <a:defRPr lang="en-US"/>
                            </a:defPPr>
                            <a:lvl1pPr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1pPr>
                            <a:lvl2pPr marL="4572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2pPr>
                            <a:lvl3pPr marL="9144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3pPr>
                            <a:lvl4pPr marL="13716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4pPr>
                            <a:lvl5pPr marL="18288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5pPr>
                            <a:lvl6pPr marL="2286000" algn="l" defTabSz="914400" rtl="0" eaLnBrk="1" latinLnBrk="0" hangingPunct="1">
                              <a:defRPr sz="2000" kern="1200">
                                <a:solidFill>
                                  <a:srgbClr val="0000FF"/>
                                </a:solidFill>
                                <a:latin typeface="Verdana" pitchFamily="34" charset="0"/>
                              </a:defRPr>
                            </a:lvl6pPr>
                            <a:lvl7pPr marL="2743200" algn="l" defTabSz="914400" rtl="0" eaLnBrk="1" latinLnBrk="0" hangingPunct="1">
                              <a:defRPr sz="2000" kern="1200">
                                <a:solidFill>
                                  <a:srgbClr val="0000FF"/>
                                </a:solidFill>
                                <a:latin typeface="Verdana" pitchFamily="34" charset="0"/>
                              </a:defRPr>
                            </a:lvl7pPr>
                            <a:lvl8pPr marL="3200400" algn="l" defTabSz="914400" rtl="0" eaLnBrk="1" latinLnBrk="0" hangingPunct="1">
                              <a:defRPr sz="2000" kern="1200">
                                <a:solidFill>
                                  <a:srgbClr val="0000FF"/>
                                </a:solidFill>
                                <a:latin typeface="Verdana" pitchFamily="34" charset="0"/>
                              </a:defRPr>
                            </a:lvl8pPr>
                            <a:lvl9pPr marL="3657600" algn="l" defTabSz="914400" rtl="0" eaLnBrk="1" latinLnBrk="0" hangingPunct="1">
                              <a:defRPr sz="2000" kern="1200">
                                <a:solidFill>
                                  <a:srgbClr val="0000FF"/>
                                </a:solidFill>
                                <a:latin typeface="Verdana" pitchFamily="34" charset="0"/>
                              </a:defRPr>
                            </a:lvl9pPr>
                          </a:lstStyle>
                          <a:p>
                            <a:pPr algn="ctr" eaLnBrk="0" hangingPunct="0">
                              <a:lnSpc>
                                <a:spcPct val="100000"/>
                              </a:lnSpc>
                              <a:spcBef>
                                <a:spcPct val="0"/>
                              </a:spcBef>
                              <a:buSzTx/>
                              <a:buFontTx/>
                              <a:buNone/>
                            </a:pPr>
                            <a:r>
                              <a:rPr lang="en-US" altLang="ko-KR" sz="1400">
                                <a:solidFill>
                                  <a:srgbClr val="000000"/>
                                </a:solidFill>
                                <a:ea typeface="굴림" charset="-127"/>
                              </a:rPr>
                              <a:t>Ranked </a:t>
                            </a:r>
                          </a:p>
                          <a:p>
                            <a:pPr algn="ctr" eaLnBrk="0" hangingPunct="0">
                              <a:lnSpc>
                                <a:spcPct val="100000"/>
                              </a:lnSpc>
                              <a:spcBef>
                                <a:spcPct val="0"/>
                              </a:spcBef>
                              <a:buSzTx/>
                              <a:buFontTx/>
                              <a:buNone/>
                            </a:pPr>
                            <a:r>
                              <a:rPr lang="en-US" altLang="ko-KR" sz="1400">
                                <a:solidFill>
                                  <a:srgbClr val="000000"/>
                                </a:solidFill>
                                <a:ea typeface="굴림" charset="-127"/>
                              </a:rPr>
                              <a:t>opinionated</a:t>
                            </a:r>
                          </a:p>
                          <a:p>
                            <a:pPr algn="ctr" eaLnBrk="0" hangingPunct="0">
                              <a:lnSpc>
                                <a:spcPct val="100000"/>
                              </a:lnSpc>
                              <a:spcBef>
                                <a:spcPct val="0"/>
                              </a:spcBef>
                              <a:buSzTx/>
                              <a:buFontTx/>
                              <a:buNone/>
                            </a:pPr>
                            <a:r>
                              <a:rPr lang="en-US" altLang="ko-KR" sz="1400">
                                <a:solidFill>
                                  <a:srgbClr val="000000"/>
                                </a:solidFill>
                                <a:ea typeface="굴림" charset="-127"/>
                              </a:rPr>
                              <a:t>documents</a:t>
                            </a:r>
                          </a:p>
                        </a:txBody>
                        <a:useSpRect/>
                      </a:txSp>
                    </a:sp>
                  </a:grpSp>
                  <a:sp>
                    <a:nvSpPr>
                      <a:cNvPr id="51212" name="AutoShape 20"/>
                      <a:cNvSpPr>
                        <a:spLocks noChangeArrowheads="1"/>
                      </a:cNvSpPr>
                    </a:nvSpPr>
                    <a:spPr bwMode="auto">
                      <a:xfrm rot="10800000">
                        <a:off x="4495800" y="5497513"/>
                        <a:ext cx="533400" cy="381000"/>
                      </a:xfrm>
                      <a:prstGeom prst="rightArrow">
                        <a:avLst>
                          <a:gd name="adj1" fmla="val 50000"/>
                          <a:gd name="adj2" fmla="val 35000"/>
                        </a:avLst>
                      </a:prstGeom>
                      <a:solidFill>
                        <a:srgbClr val="0000FF"/>
                      </a:solidFill>
                      <a:ln w="12700" cap="sq">
                        <a:noFill/>
                        <a:miter lim="800000"/>
                        <a:headEnd type="none" w="sm" len="sm"/>
                        <a:tailEnd type="none" w="sm" len="sm"/>
                      </a:ln>
                    </a:spPr>
                    <a:txSp>
                      <a:txBody>
                        <a:bodyPr rot="10800000" wrap="none" anchor="ctr"/>
                        <a:lstStyle>
                          <a:defPPr>
                            <a:defRPr lang="en-US"/>
                          </a:defPPr>
                          <a:lvl1pPr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1pPr>
                          <a:lvl2pPr marL="4572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2pPr>
                          <a:lvl3pPr marL="9144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3pPr>
                          <a:lvl4pPr marL="13716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4pPr>
                          <a:lvl5pPr marL="18288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5pPr>
                          <a:lvl6pPr marL="2286000" algn="l" defTabSz="914400" rtl="0" eaLnBrk="1" latinLnBrk="0" hangingPunct="1">
                            <a:defRPr sz="2000" kern="1200">
                              <a:solidFill>
                                <a:srgbClr val="0000FF"/>
                              </a:solidFill>
                              <a:latin typeface="Verdana" pitchFamily="34" charset="0"/>
                            </a:defRPr>
                          </a:lvl6pPr>
                          <a:lvl7pPr marL="2743200" algn="l" defTabSz="914400" rtl="0" eaLnBrk="1" latinLnBrk="0" hangingPunct="1">
                            <a:defRPr sz="2000" kern="1200">
                              <a:solidFill>
                                <a:srgbClr val="0000FF"/>
                              </a:solidFill>
                              <a:latin typeface="Verdana" pitchFamily="34" charset="0"/>
                            </a:defRPr>
                          </a:lvl7pPr>
                          <a:lvl8pPr marL="3200400" algn="l" defTabSz="914400" rtl="0" eaLnBrk="1" latinLnBrk="0" hangingPunct="1">
                            <a:defRPr sz="2000" kern="1200">
                              <a:solidFill>
                                <a:srgbClr val="0000FF"/>
                              </a:solidFill>
                              <a:latin typeface="Verdana" pitchFamily="34" charset="0"/>
                            </a:defRPr>
                          </a:lvl8pPr>
                          <a:lvl9pPr marL="3657600" algn="l" defTabSz="914400" rtl="0" eaLnBrk="1" latinLnBrk="0" hangingPunct="1">
                            <a:defRPr sz="2000" kern="1200">
                              <a:solidFill>
                                <a:srgbClr val="0000FF"/>
                              </a:solidFill>
                              <a:latin typeface="Verdana" pitchFamily="34" charset="0"/>
                            </a:defRPr>
                          </a:lvl9pPr>
                        </a:lstStyle>
                        <a:p>
                          <a:pPr algn="ctr" eaLnBrk="0" hangingPunct="0">
                            <a:lnSpc>
                              <a:spcPct val="100000"/>
                            </a:lnSpc>
                            <a:spcBef>
                              <a:spcPct val="0"/>
                            </a:spcBef>
                            <a:buSzTx/>
                            <a:buFontTx/>
                            <a:buNone/>
                          </a:pPr>
                          <a:endParaRPr lang="ko-KR" altLang="ko-KR" sz="1800">
                            <a:solidFill>
                              <a:srgbClr val="990000"/>
                            </a:solidFill>
                            <a:ea typeface="굴림" charset="-127"/>
                          </a:endParaRPr>
                        </a:p>
                      </a:txBody>
                      <a:useSpRect/>
                    </a:txSp>
                  </a:sp>
                  <a:sp>
                    <a:nvSpPr>
                      <a:cNvPr id="263189" name="Rectangle 21"/>
                      <a:cNvSpPr>
                        <a:spLocks noChangeArrowheads="1"/>
                      </a:cNvSpPr>
                    </a:nvSpPr>
                    <a:spPr bwMode="auto">
                      <a:xfrm>
                        <a:off x="1295400" y="3440113"/>
                        <a:ext cx="5715000" cy="1524000"/>
                      </a:xfrm>
                      <a:prstGeom prst="rect">
                        <a:avLst/>
                      </a:prstGeom>
                      <a:noFill/>
                      <a:ln w="15875">
                        <a:solidFill>
                          <a:srgbClr val="990000"/>
                        </a:solidFill>
                        <a:prstDash val="dash"/>
                        <a:miter lim="800000"/>
                        <a:headEnd type="none" w="sm" len="sm"/>
                        <a:tailEnd type="none" w="sm" len="sm"/>
                      </a:ln>
                    </a:spPr>
                    <a:txSp>
                      <a:txBody>
                        <a:bodyPr wrap="none" anchor="ctr"/>
                        <a:lstStyle>
                          <a:defPPr>
                            <a:defRPr lang="en-US"/>
                          </a:defPPr>
                          <a:lvl1pPr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1pPr>
                          <a:lvl2pPr marL="4572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2pPr>
                          <a:lvl3pPr marL="9144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3pPr>
                          <a:lvl4pPr marL="13716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4pPr>
                          <a:lvl5pPr marL="18288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5pPr>
                          <a:lvl6pPr marL="2286000" algn="l" defTabSz="914400" rtl="0" eaLnBrk="1" latinLnBrk="0" hangingPunct="1">
                            <a:defRPr sz="2000" kern="1200">
                              <a:solidFill>
                                <a:srgbClr val="0000FF"/>
                              </a:solidFill>
                              <a:latin typeface="Verdana" pitchFamily="34" charset="0"/>
                            </a:defRPr>
                          </a:lvl6pPr>
                          <a:lvl7pPr marL="2743200" algn="l" defTabSz="914400" rtl="0" eaLnBrk="1" latinLnBrk="0" hangingPunct="1">
                            <a:defRPr sz="2000" kern="1200">
                              <a:solidFill>
                                <a:srgbClr val="0000FF"/>
                              </a:solidFill>
                              <a:latin typeface="Verdana" pitchFamily="34" charset="0"/>
                            </a:defRPr>
                          </a:lvl7pPr>
                          <a:lvl8pPr marL="3200400" algn="l" defTabSz="914400" rtl="0" eaLnBrk="1" latinLnBrk="0" hangingPunct="1">
                            <a:defRPr sz="2000" kern="1200">
                              <a:solidFill>
                                <a:srgbClr val="0000FF"/>
                              </a:solidFill>
                              <a:latin typeface="Verdana" pitchFamily="34" charset="0"/>
                            </a:defRPr>
                          </a:lvl8pPr>
                          <a:lvl9pPr marL="3657600" algn="l" defTabSz="914400" rtl="0" eaLnBrk="1" latinLnBrk="0" hangingPunct="1">
                            <a:defRPr sz="2000" kern="1200">
                              <a:solidFill>
                                <a:srgbClr val="0000FF"/>
                              </a:solidFill>
                              <a:latin typeface="Verdana" pitchFamily="34" charset="0"/>
                            </a:defRPr>
                          </a:lvl9pPr>
                        </a:lstStyle>
                        <a:p>
                          <a:endParaRPr lang="ko-KR" altLang="en-US">
                            <a:ea typeface="굴림" charset="-127"/>
                          </a:endParaRPr>
                        </a:p>
                      </a:txBody>
                      <a:useSpRect/>
                    </a:txSp>
                  </a:sp>
                  <a:sp>
                    <a:nvSpPr>
                      <a:cNvPr id="263190" name="Rectangle 22"/>
                      <a:cNvSpPr>
                        <a:spLocks noChangeArrowheads="1"/>
                      </a:cNvSpPr>
                    </a:nvSpPr>
                    <a:spPr bwMode="auto">
                      <a:xfrm>
                        <a:off x="2209800" y="5268913"/>
                        <a:ext cx="5715000" cy="1447800"/>
                      </a:xfrm>
                      <a:prstGeom prst="rect">
                        <a:avLst/>
                      </a:prstGeom>
                      <a:noFill/>
                      <a:ln w="15875">
                        <a:solidFill>
                          <a:srgbClr val="990000"/>
                        </a:solidFill>
                        <a:prstDash val="dash"/>
                        <a:miter lim="800000"/>
                        <a:headEnd type="none" w="sm" len="sm"/>
                        <a:tailEnd type="none" w="sm" len="sm"/>
                      </a:ln>
                    </a:spPr>
                    <a:txSp>
                      <a:txBody>
                        <a:bodyPr wrap="none" anchor="ctr"/>
                        <a:lstStyle>
                          <a:defPPr>
                            <a:defRPr lang="en-US"/>
                          </a:defPPr>
                          <a:lvl1pPr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1pPr>
                          <a:lvl2pPr marL="4572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2pPr>
                          <a:lvl3pPr marL="9144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3pPr>
                          <a:lvl4pPr marL="13716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4pPr>
                          <a:lvl5pPr marL="18288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5pPr>
                          <a:lvl6pPr marL="2286000" algn="l" defTabSz="914400" rtl="0" eaLnBrk="1" latinLnBrk="0" hangingPunct="1">
                            <a:defRPr sz="2000" kern="1200">
                              <a:solidFill>
                                <a:srgbClr val="0000FF"/>
                              </a:solidFill>
                              <a:latin typeface="Verdana" pitchFamily="34" charset="0"/>
                            </a:defRPr>
                          </a:lvl6pPr>
                          <a:lvl7pPr marL="2743200" algn="l" defTabSz="914400" rtl="0" eaLnBrk="1" latinLnBrk="0" hangingPunct="1">
                            <a:defRPr sz="2000" kern="1200">
                              <a:solidFill>
                                <a:srgbClr val="0000FF"/>
                              </a:solidFill>
                              <a:latin typeface="Verdana" pitchFamily="34" charset="0"/>
                            </a:defRPr>
                          </a:lvl7pPr>
                          <a:lvl8pPr marL="3200400" algn="l" defTabSz="914400" rtl="0" eaLnBrk="1" latinLnBrk="0" hangingPunct="1">
                            <a:defRPr sz="2000" kern="1200">
                              <a:solidFill>
                                <a:srgbClr val="0000FF"/>
                              </a:solidFill>
                              <a:latin typeface="Verdana" pitchFamily="34" charset="0"/>
                            </a:defRPr>
                          </a:lvl8pPr>
                          <a:lvl9pPr marL="3657600" algn="l" defTabSz="914400" rtl="0" eaLnBrk="1" latinLnBrk="0" hangingPunct="1">
                            <a:defRPr sz="2000" kern="1200">
                              <a:solidFill>
                                <a:srgbClr val="0000FF"/>
                              </a:solidFill>
                              <a:latin typeface="Verdana" pitchFamily="34" charset="0"/>
                            </a:defRPr>
                          </a:lvl9pPr>
                        </a:lstStyle>
                        <a:p>
                          <a:endParaRPr lang="ko-KR" altLang="en-US">
                            <a:ea typeface="굴림" charset="-127"/>
                          </a:endParaRPr>
                        </a:p>
                      </a:txBody>
                      <a:useSpRect/>
                    </a:txSp>
                  </a:sp>
                  <a:sp>
                    <a:nvSpPr>
                      <a:cNvPr id="263191" name="Text Box 23"/>
                      <a:cNvSpPr txBox="1">
                        <a:spLocks noChangeArrowheads="1"/>
                      </a:cNvSpPr>
                    </a:nvSpPr>
                    <a:spPr bwMode="auto">
                      <a:xfrm>
                        <a:off x="7086600" y="4125913"/>
                        <a:ext cx="1185863" cy="366712"/>
                      </a:xfrm>
                      <a:prstGeom prst="rect">
                        <a:avLst/>
                      </a:prstGeom>
                      <a:noFill/>
                      <a:ln w="12700" cap="sq">
                        <a:noFill/>
                        <a:miter lim="800000"/>
                        <a:headEnd type="none" w="sm" len="sm"/>
                        <a:tailEnd type="none" w="sm" len="sm"/>
                      </a:ln>
                    </a:spPr>
                    <a:txSp>
                      <a:txBody>
                        <a:bodyPr wrap="none">
                          <a:spAutoFit/>
                        </a:bodyPr>
                        <a:lstStyle>
                          <a:defPPr>
                            <a:defRPr lang="en-US"/>
                          </a:defPPr>
                          <a:lvl1pPr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1pPr>
                          <a:lvl2pPr marL="4572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2pPr>
                          <a:lvl3pPr marL="9144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3pPr>
                          <a:lvl4pPr marL="13716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4pPr>
                          <a:lvl5pPr marL="18288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5pPr>
                          <a:lvl6pPr marL="2286000" algn="l" defTabSz="914400" rtl="0" eaLnBrk="1" latinLnBrk="0" hangingPunct="1">
                            <a:defRPr sz="2000" kern="1200">
                              <a:solidFill>
                                <a:srgbClr val="0000FF"/>
                              </a:solidFill>
                              <a:latin typeface="Verdana" pitchFamily="34" charset="0"/>
                            </a:defRPr>
                          </a:lvl6pPr>
                          <a:lvl7pPr marL="2743200" algn="l" defTabSz="914400" rtl="0" eaLnBrk="1" latinLnBrk="0" hangingPunct="1">
                            <a:defRPr sz="2000" kern="1200">
                              <a:solidFill>
                                <a:srgbClr val="0000FF"/>
                              </a:solidFill>
                              <a:latin typeface="Verdana" pitchFamily="34" charset="0"/>
                            </a:defRPr>
                          </a:lvl7pPr>
                          <a:lvl8pPr marL="3200400" algn="l" defTabSz="914400" rtl="0" eaLnBrk="1" latinLnBrk="0" hangingPunct="1">
                            <a:defRPr sz="2000" kern="1200">
                              <a:solidFill>
                                <a:srgbClr val="0000FF"/>
                              </a:solidFill>
                              <a:latin typeface="Verdana" pitchFamily="34" charset="0"/>
                            </a:defRPr>
                          </a:lvl8pPr>
                          <a:lvl9pPr marL="3657600" algn="l" defTabSz="914400" rtl="0" eaLnBrk="1" latinLnBrk="0" hangingPunct="1">
                            <a:defRPr sz="2000" kern="1200">
                              <a:solidFill>
                                <a:srgbClr val="0000FF"/>
                              </a:solidFill>
                              <a:latin typeface="Verdana" pitchFamily="34" charset="0"/>
                            </a:defRPr>
                          </a:lvl9pPr>
                        </a:lstStyle>
                        <a:p>
                          <a:pPr eaLnBrk="0" hangingPunct="0">
                            <a:lnSpc>
                              <a:spcPct val="100000"/>
                            </a:lnSpc>
                            <a:spcBef>
                              <a:spcPct val="0"/>
                            </a:spcBef>
                            <a:buSzTx/>
                            <a:buFontTx/>
                            <a:buNone/>
                          </a:pPr>
                          <a:r>
                            <a:rPr lang="en-US" altLang="ko-KR" sz="1800">
                              <a:solidFill>
                                <a:srgbClr val="999900"/>
                              </a:solidFill>
                              <a:ea typeface="굴림" charset="-127"/>
                            </a:rPr>
                            <a:t>STAGE 1</a:t>
                          </a:r>
                        </a:p>
                      </a:txBody>
                      <a:useSpRect/>
                    </a:txSp>
                  </a:sp>
                  <a:sp>
                    <a:nvSpPr>
                      <a:cNvPr id="263193" name="Text Box 25"/>
                      <a:cNvSpPr txBox="1">
                        <a:spLocks noChangeArrowheads="1"/>
                      </a:cNvSpPr>
                    </a:nvSpPr>
                    <a:spPr bwMode="auto">
                      <a:xfrm>
                        <a:off x="914400" y="5649913"/>
                        <a:ext cx="1185863" cy="366712"/>
                      </a:xfrm>
                      <a:prstGeom prst="rect">
                        <a:avLst/>
                      </a:prstGeom>
                      <a:noFill/>
                      <a:ln w="12700" cap="sq">
                        <a:noFill/>
                        <a:miter lim="800000"/>
                        <a:headEnd type="none" w="sm" len="sm"/>
                        <a:tailEnd type="none" w="sm" len="sm"/>
                      </a:ln>
                    </a:spPr>
                    <a:txSp>
                      <a:txBody>
                        <a:bodyPr wrap="none">
                          <a:spAutoFit/>
                        </a:bodyPr>
                        <a:lstStyle>
                          <a:defPPr>
                            <a:defRPr lang="en-US"/>
                          </a:defPPr>
                          <a:lvl1pPr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1pPr>
                          <a:lvl2pPr marL="4572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2pPr>
                          <a:lvl3pPr marL="9144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3pPr>
                          <a:lvl4pPr marL="13716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4pPr>
                          <a:lvl5pPr marL="18288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5pPr>
                          <a:lvl6pPr marL="2286000" algn="l" defTabSz="914400" rtl="0" eaLnBrk="1" latinLnBrk="0" hangingPunct="1">
                            <a:defRPr sz="2000" kern="1200">
                              <a:solidFill>
                                <a:srgbClr val="0000FF"/>
                              </a:solidFill>
                              <a:latin typeface="Verdana" pitchFamily="34" charset="0"/>
                            </a:defRPr>
                          </a:lvl6pPr>
                          <a:lvl7pPr marL="2743200" algn="l" defTabSz="914400" rtl="0" eaLnBrk="1" latinLnBrk="0" hangingPunct="1">
                            <a:defRPr sz="2000" kern="1200">
                              <a:solidFill>
                                <a:srgbClr val="0000FF"/>
                              </a:solidFill>
                              <a:latin typeface="Verdana" pitchFamily="34" charset="0"/>
                            </a:defRPr>
                          </a:lvl7pPr>
                          <a:lvl8pPr marL="3200400" algn="l" defTabSz="914400" rtl="0" eaLnBrk="1" latinLnBrk="0" hangingPunct="1">
                            <a:defRPr sz="2000" kern="1200">
                              <a:solidFill>
                                <a:srgbClr val="0000FF"/>
                              </a:solidFill>
                              <a:latin typeface="Verdana" pitchFamily="34" charset="0"/>
                            </a:defRPr>
                          </a:lvl8pPr>
                          <a:lvl9pPr marL="3657600" algn="l" defTabSz="914400" rtl="0" eaLnBrk="1" latinLnBrk="0" hangingPunct="1">
                            <a:defRPr sz="2000" kern="1200">
                              <a:solidFill>
                                <a:srgbClr val="0000FF"/>
                              </a:solidFill>
                              <a:latin typeface="Verdana" pitchFamily="34" charset="0"/>
                            </a:defRPr>
                          </a:lvl9pPr>
                        </a:lstStyle>
                        <a:p>
                          <a:pPr eaLnBrk="0" hangingPunct="0">
                            <a:lnSpc>
                              <a:spcPct val="100000"/>
                            </a:lnSpc>
                            <a:spcBef>
                              <a:spcPct val="0"/>
                            </a:spcBef>
                            <a:buSzTx/>
                            <a:buFontTx/>
                            <a:buNone/>
                          </a:pPr>
                          <a:r>
                            <a:rPr lang="en-US" altLang="ko-KR" sz="1800">
                              <a:solidFill>
                                <a:srgbClr val="999900"/>
                              </a:solidFill>
                              <a:ea typeface="굴림" charset="-127"/>
                            </a:rPr>
                            <a:t>STAGE 2</a:t>
                          </a:r>
                        </a:p>
                      </a:txBody>
                      <a:useSpRect/>
                    </a:txSp>
                  </a:sp>
                  <a:sp>
                    <a:nvSpPr>
                      <a:cNvPr id="51217" name="Rectangle 26"/>
                      <a:cNvSpPr>
                        <a:spLocks noChangeArrowheads="1"/>
                      </a:cNvSpPr>
                    </a:nvSpPr>
                    <a:spPr bwMode="auto">
                      <a:xfrm>
                        <a:off x="2667000" y="4354513"/>
                        <a:ext cx="1905000" cy="609600"/>
                      </a:xfrm>
                      <a:prstGeom prst="rect">
                        <a:avLst/>
                      </a:prstGeom>
                      <a:noFill/>
                      <a:ln w="12700" cap="sq">
                        <a:noFill/>
                        <a:miter lim="800000"/>
                        <a:headEnd type="none" w="sm" len="sm"/>
                        <a:tailEnd type="none" w="sm" len="sm"/>
                      </a:ln>
                    </a:spPr>
                    <a:txSp>
                      <a:txBody>
                        <a:bodyPr wrap="none" anchor="ctr"/>
                        <a:lstStyle>
                          <a:defPPr>
                            <a:defRPr lang="en-US"/>
                          </a:defPPr>
                          <a:lvl1pPr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1pPr>
                          <a:lvl2pPr marL="4572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2pPr>
                          <a:lvl3pPr marL="9144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3pPr>
                          <a:lvl4pPr marL="13716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4pPr>
                          <a:lvl5pPr marL="18288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5pPr>
                          <a:lvl6pPr marL="2286000" algn="l" defTabSz="914400" rtl="0" eaLnBrk="1" latinLnBrk="0" hangingPunct="1">
                            <a:defRPr sz="2000" kern="1200">
                              <a:solidFill>
                                <a:srgbClr val="0000FF"/>
                              </a:solidFill>
                              <a:latin typeface="Verdana" pitchFamily="34" charset="0"/>
                            </a:defRPr>
                          </a:lvl6pPr>
                          <a:lvl7pPr marL="2743200" algn="l" defTabSz="914400" rtl="0" eaLnBrk="1" latinLnBrk="0" hangingPunct="1">
                            <a:defRPr sz="2000" kern="1200">
                              <a:solidFill>
                                <a:srgbClr val="0000FF"/>
                              </a:solidFill>
                              <a:latin typeface="Verdana" pitchFamily="34" charset="0"/>
                            </a:defRPr>
                          </a:lvl7pPr>
                          <a:lvl8pPr marL="3200400" algn="l" defTabSz="914400" rtl="0" eaLnBrk="1" latinLnBrk="0" hangingPunct="1">
                            <a:defRPr sz="2000" kern="1200">
                              <a:solidFill>
                                <a:srgbClr val="0000FF"/>
                              </a:solidFill>
                              <a:latin typeface="Verdana" pitchFamily="34" charset="0"/>
                            </a:defRPr>
                          </a:lvl8pPr>
                          <a:lvl9pPr marL="3657600" algn="l" defTabSz="914400" rtl="0" eaLnBrk="1" latinLnBrk="0" hangingPunct="1">
                            <a:defRPr sz="2000" kern="1200">
                              <a:solidFill>
                                <a:srgbClr val="0000FF"/>
                              </a:solidFill>
                              <a:latin typeface="Verdana" pitchFamily="34" charset="0"/>
                            </a:defRPr>
                          </a:lvl9pPr>
                        </a:lstStyle>
                        <a:p>
                          <a:pPr marL="228600" lvl="2" eaLnBrk="0" hangingPunct="0">
                            <a:lnSpc>
                              <a:spcPct val="100000"/>
                            </a:lnSpc>
                            <a:spcBef>
                              <a:spcPct val="0"/>
                            </a:spcBef>
                            <a:buSzTx/>
                            <a:buFontTx/>
                            <a:buNone/>
                          </a:pPr>
                          <a:r>
                            <a:rPr lang="en-US" altLang="ko-KR" sz="1400" i="1">
                              <a:solidFill>
                                <a:srgbClr val="669900"/>
                              </a:solidFill>
                              <a:ea typeface="굴림" charset="-127"/>
                            </a:rPr>
                            <a:t>-tf*idf</a:t>
                          </a:r>
                        </a:p>
                        <a:p>
                          <a:pPr marL="228600" lvl="2" eaLnBrk="0" hangingPunct="0">
                            <a:lnSpc>
                              <a:spcPct val="100000"/>
                            </a:lnSpc>
                            <a:spcBef>
                              <a:spcPct val="0"/>
                            </a:spcBef>
                            <a:buSzTx/>
                            <a:buFontTx/>
                            <a:buNone/>
                          </a:pPr>
                          <a:r>
                            <a:rPr lang="en-US" altLang="ko-KR" sz="1400" i="1">
                              <a:solidFill>
                                <a:srgbClr val="669900"/>
                              </a:solidFill>
                              <a:ea typeface="굴림" charset="-127"/>
                            </a:rPr>
                            <a:t>-language model</a:t>
                          </a:r>
                        </a:p>
                        <a:p>
                          <a:pPr marL="228600" lvl="2" eaLnBrk="0" hangingPunct="0">
                            <a:lnSpc>
                              <a:spcPct val="100000"/>
                            </a:lnSpc>
                            <a:spcBef>
                              <a:spcPct val="0"/>
                            </a:spcBef>
                            <a:buSzTx/>
                            <a:buFontTx/>
                            <a:buNone/>
                          </a:pPr>
                          <a:r>
                            <a:rPr lang="en-US" altLang="ko-KR" sz="1400" i="1">
                              <a:solidFill>
                                <a:srgbClr val="669900"/>
                              </a:solidFill>
                              <a:ea typeface="굴림" charset="-127"/>
                            </a:rPr>
                            <a:t>-probabilistic</a:t>
                          </a:r>
                        </a:p>
                      </a:txBody>
                      <a:useSpRect/>
                    </a:txSp>
                  </a:sp>
                  <a:sp>
                    <a:nvSpPr>
                      <a:cNvPr id="51218" name="Rectangle 27"/>
                      <a:cNvSpPr>
                        <a:spLocks noChangeArrowheads="1"/>
                      </a:cNvSpPr>
                    </a:nvSpPr>
                    <a:spPr bwMode="auto">
                      <a:xfrm>
                        <a:off x="4648200" y="5943600"/>
                        <a:ext cx="2895600" cy="730250"/>
                      </a:xfrm>
                      <a:prstGeom prst="rect">
                        <a:avLst/>
                      </a:prstGeom>
                      <a:noFill/>
                      <a:ln w="12700" cap="sq">
                        <a:noFill/>
                        <a:miter lim="800000"/>
                        <a:headEnd type="none" w="sm" len="sm"/>
                        <a:tailEnd type="none" w="sm" len="sm"/>
                      </a:ln>
                    </a:spPr>
                    <a:txSp>
                      <a:txBody>
                        <a:bodyPr>
                          <a:spAutoFit/>
                        </a:bodyPr>
                        <a:lstStyle>
                          <a:defPPr>
                            <a:defRPr lang="en-US"/>
                          </a:defPPr>
                          <a:lvl1pPr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1pPr>
                          <a:lvl2pPr marL="4572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2pPr>
                          <a:lvl3pPr marL="9144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3pPr>
                          <a:lvl4pPr marL="13716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4pPr>
                          <a:lvl5pPr marL="1828800" algn="l" rtl="0" fontAlgn="base">
                            <a:lnSpc>
                              <a:spcPct val="80000"/>
                            </a:lnSpc>
                            <a:spcBef>
                              <a:spcPct val="20000"/>
                            </a:spcBef>
                            <a:spcAft>
                              <a:spcPct val="0"/>
                            </a:spcAft>
                            <a:buSzPct val="75000"/>
                            <a:buFont typeface="Wingdings" pitchFamily="2" charset="2"/>
                            <a:defRPr sz="2000" kern="1200">
                              <a:solidFill>
                                <a:srgbClr val="0000FF"/>
                              </a:solidFill>
                              <a:latin typeface="Verdana" pitchFamily="34" charset="0"/>
                            </a:defRPr>
                          </a:lvl5pPr>
                          <a:lvl6pPr marL="2286000" algn="l" defTabSz="914400" rtl="0" eaLnBrk="1" latinLnBrk="0" hangingPunct="1">
                            <a:defRPr sz="2000" kern="1200">
                              <a:solidFill>
                                <a:srgbClr val="0000FF"/>
                              </a:solidFill>
                              <a:latin typeface="Verdana" pitchFamily="34" charset="0"/>
                            </a:defRPr>
                          </a:lvl6pPr>
                          <a:lvl7pPr marL="2743200" algn="l" defTabSz="914400" rtl="0" eaLnBrk="1" latinLnBrk="0" hangingPunct="1">
                            <a:defRPr sz="2000" kern="1200">
                              <a:solidFill>
                                <a:srgbClr val="0000FF"/>
                              </a:solidFill>
                              <a:latin typeface="Verdana" pitchFamily="34" charset="0"/>
                            </a:defRPr>
                          </a:lvl7pPr>
                          <a:lvl8pPr marL="3200400" algn="l" defTabSz="914400" rtl="0" eaLnBrk="1" latinLnBrk="0" hangingPunct="1">
                            <a:defRPr sz="2000" kern="1200">
                              <a:solidFill>
                                <a:srgbClr val="0000FF"/>
                              </a:solidFill>
                              <a:latin typeface="Verdana" pitchFamily="34" charset="0"/>
                            </a:defRPr>
                          </a:lvl8pPr>
                          <a:lvl9pPr marL="3657600" algn="l" defTabSz="914400" rtl="0" eaLnBrk="1" latinLnBrk="0" hangingPunct="1">
                            <a:defRPr sz="2000" kern="1200">
                              <a:solidFill>
                                <a:srgbClr val="0000FF"/>
                              </a:solidFill>
                              <a:latin typeface="Verdana" pitchFamily="34" charset="0"/>
                            </a:defRPr>
                          </a:lvl9pPr>
                        </a:lstStyle>
                        <a:p>
                          <a:pPr lvl="1" eaLnBrk="0" hangingPunct="0">
                            <a:lnSpc>
                              <a:spcPct val="100000"/>
                            </a:lnSpc>
                            <a:spcBef>
                              <a:spcPct val="0"/>
                            </a:spcBef>
                            <a:buSzTx/>
                            <a:buFontTx/>
                            <a:buNone/>
                          </a:pPr>
                          <a:r>
                            <a:rPr lang="en-US" altLang="ko-KR" sz="1400" i="1">
                              <a:solidFill>
                                <a:srgbClr val="669900"/>
                              </a:solidFill>
                              <a:ea typeface="굴림" charset="-127"/>
                            </a:rPr>
                            <a:t>-dictionary based</a:t>
                          </a:r>
                        </a:p>
                        <a:p>
                          <a:pPr lvl="1" eaLnBrk="0" hangingPunct="0">
                            <a:lnSpc>
                              <a:spcPct val="100000"/>
                            </a:lnSpc>
                            <a:spcBef>
                              <a:spcPct val="0"/>
                            </a:spcBef>
                            <a:buSzTx/>
                            <a:buFontTx/>
                            <a:buNone/>
                          </a:pPr>
                          <a:r>
                            <a:rPr lang="en-US" altLang="ko-KR" sz="1400" i="1">
                              <a:solidFill>
                                <a:srgbClr val="669900"/>
                              </a:solidFill>
                              <a:ea typeface="굴림" charset="-127"/>
                            </a:rPr>
                            <a:t>-text classification</a:t>
                          </a:r>
                          <a:br>
                            <a:rPr lang="en-US" altLang="ko-KR" sz="1400" i="1">
                              <a:solidFill>
                                <a:srgbClr val="669900"/>
                              </a:solidFill>
                              <a:ea typeface="굴림" charset="-127"/>
                            </a:rPr>
                          </a:br>
                          <a:r>
                            <a:rPr lang="en-US" altLang="ko-KR" sz="1400" i="1">
                              <a:solidFill>
                                <a:srgbClr val="669900"/>
                              </a:solidFill>
                              <a:ea typeface="굴림" charset="-127"/>
                            </a:rPr>
                            <a:t>-linguistics</a:t>
                          </a:r>
                        </a:p>
                      </a:txBody>
                      <a:useSpRect/>
                    </a:txSp>
                  </a:sp>
                </lc:lockedCanvas>
              </a:graphicData>
            </a:graphic>
          </wp:inline>
        </w:drawing>
      </w:r>
    </w:p>
    <w:p w:rsidR="00454E5F" w:rsidRPr="00165DA3" w:rsidRDefault="00454E5F" w:rsidP="00454E5F">
      <w:pPr>
        <w:spacing w:line="360" w:lineRule="auto"/>
        <w:jc w:val="both"/>
        <w:rPr>
          <w:rFonts w:ascii="Times New Roman" w:eastAsia="Times New Roman" w:hAnsi="Times New Roman" w:cs="Times New Roman"/>
          <w:b/>
          <w:sz w:val="32"/>
          <w:szCs w:val="28"/>
          <w:u w:val="single"/>
        </w:rPr>
      </w:pPr>
      <w:r w:rsidRPr="00165DA3">
        <w:rPr>
          <w:rFonts w:ascii="Times New Roman" w:eastAsia="Times New Roman" w:hAnsi="Times New Roman" w:cs="Times New Roman"/>
          <w:b/>
          <w:sz w:val="32"/>
          <w:szCs w:val="28"/>
          <w:u w:val="single"/>
        </w:rPr>
        <w:t>MODULES:</w:t>
      </w:r>
    </w:p>
    <w:p w:rsidR="00454E5F" w:rsidRPr="00CD6E2F" w:rsidRDefault="00454E5F" w:rsidP="00CD6E2F">
      <w:pPr>
        <w:pStyle w:val="ListParagraph"/>
        <w:numPr>
          <w:ilvl w:val="0"/>
          <w:numId w:val="12"/>
        </w:numPr>
        <w:spacing w:after="0" w:line="360" w:lineRule="auto"/>
        <w:jc w:val="both"/>
        <w:rPr>
          <w:rFonts w:ascii="Times New Roman" w:eastAsia="Times New Roman" w:hAnsi="Times New Roman" w:cs="Times New Roman"/>
          <w:sz w:val="28"/>
          <w:szCs w:val="28"/>
        </w:rPr>
      </w:pPr>
      <w:r w:rsidRPr="00CD6E2F">
        <w:rPr>
          <w:rFonts w:ascii="Times New Roman" w:eastAsia="Times New Roman" w:hAnsi="Times New Roman" w:cs="Times New Roman"/>
          <w:sz w:val="28"/>
          <w:szCs w:val="28"/>
        </w:rPr>
        <w:t>Online Shopping Module</w:t>
      </w:r>
    </w:p>
    <w:p w:rsidR="00454E5F" w:rsidRPr="00CD6E2F" w:rsidRDefault="00454E5F" w:rsidP="00CD6E2F">
      <w:pPr>
        <w:pStyle w:val="ListParagraph"/>
        <w:numPr>
          <w:ilvl w:val="0"/>
          <w:numId w:val="12"/>
        </w:numPr>
        <w:spacing w:after="0" w:line="360" w:lineRule="auto"/>
        <w:jc w:val="both"/>
        <w:rPr>
          <w:rFonts w:ascii="Times New Roman" w:eastAsia="Times New Roman" w:hAnsi="Times New Roman" w:cs="Times New Roman"/>
          <w:sz w:val="28"/>
          <w:szCs w:val="28"/>
        </w:rPr>
      </w:pPr>
      <w:r w:rsidRPr="00CD6E2F">
        <w:rPr>
          <w:rFonts w:ascii="Times New Roman" w:eastAsia="Times New Roman" w:hAnsi="Times New Roman" w:cs="Times New Roman"/>
          <w:sz w:val="28"/>
          <w:szCs w:val="28"/>
        </w:rPr>
        <w:t>Co-Extraction of Opinion Targets</w:t>
      </w:r>
    </w:p>
    <w:p w:rsidR="00EB5594" w:rsidRPr="00CD6E2F" w:rsidRDefault="00EB5594" w:rsidP="00CD6E2F">
      <w:pPr>
        <w:pStyle w:val="ListParagraph"/>
        <w:numPr>
          <w:ilvl w:val="0"/>
          <w:numId w:val="12"/>
        </w:numPr>
        <w:spacing w:after="0" w:line="360" w:lineRule="auto"/>
        <w:jc w:val="both"/>
        <w:rPr>
          <w:rFonts w:ascii="Times New Roman" w:eastAsia="Times New Roman" w:hAnsi="Times New Roman" w:cs="Times New Roman"/>
          <w:sz w:val="28"/>
          <w:szCs w:val="28"/>
        </w:rPr>
      </w:pPr>
      <w:r w:rsidRPr="00CD6E2F">
        <w:rPr>
          <w:rFonts w:ascii="Times New Roman" w:eastAsia="Times New Roman" w:hAnsi="Times New Roman" w:cs="Times New Roman"/>
          <w:sz w:val="28"/>
          <w:szCs w:val="28"/>
        </w:rPr>
        <w:t>User Rating Module</w:t>
      </w:r>
    </w:p>
    <w:p w:rsidR="00454E5F" w:rsidRPr="00CD6E2F" w:rsidRDefault="00454E5F" w:rsidP="00CD6E2F">
      <w:pPr>
        <w:pStyle w:val="ListParagraph"/>
        <w:numPr>
          <w:ilvl w:val="0"/>
          <w:numId w:val="12"/>
        </w:numPr>
        <w:spacing w:after="0" w:line="360" w:lineRule="auto"/>
        <w:jc w:val="both"/>
        <w:rPr>
          <w:rFonts w:ascii="Times New Roman" w:eastAsia="Times New Roman" w:hAnsi="Times New Roman" w:cs="Times New Roman"/>
          <w:sz w:val="28"/>
          <w:szCs w:val="28"/>
        </w:rPr>
      </w:pPr>
      <w:r w:rsidRPr="00CD6E2F">
        <w:rPr>
          <w:rFonts w:ascii="Times New Roman" w:eastAsia="Times New Roman" w:hAnsi="Times New Roman" w:cs="Times New Roman"/>
          <w:sz w:val="28"/>
          <w:szCs w:val="28"/>
        </w:rPr>
        <w:t>Data Collection Module</w:t>
      </w:r>
    </w:p>
    <w:p w:rsidR="00454E5F" w:rsidRPr="00CD6E2F" w:rsidRDefault="00454E5F" w:rsidP="00CD6E2F">
      <w:pPr>
        <w:pStyle w:val="ListParagraph"/>
        <w:numPr>
          <w:ilvl w:val="0"/>
          <w:numId w:val="12"/>
        </w:numPr>
        <w:spacing w:after="0" w:line="360" w:lineRule="auto"/>
        <w:jc w:val="both"/>
        <w:rPr>
          <w:rFonts w:ascii="Times New Roman" w:eastAsia="Times New Roman" w:hAnsi="Times New Roman" w:cs="Times New Roman"/>
          <w:sz w:val="28"/>
          <w:szCs w:val="28"/>
        </w:rPr>
      </w:pPr>
      <w:r w:rsidRPr="00CD6E2F">
        <w:rPr>
          <w:rFonts w:ascii="Times New Roman" w:eastAsia="Times New Roman" w:hAnsi="Times New Roman" w:cs="Times New Roman"/>
          <w:sz w:val="28"/>
          <w:szCs w:val="28"/>
        </w:rPr>
        <w:t>Graph Rating Detection</w:t>
      </w:r>
    </w:p>
    <w:p w:rsidR="00FF3AE5" w:rsidRPr="00CD6E2F" w:rsidRDefault="00454E5F" w:rsidP="00CD6E2F">
      <w:pPr>
        <w:pStyle w:val="ListParagraph"/>
        <w:numPr>
          <w:ilvl w:val="0"/>
          <w:numId w:val="12"/>
        </w:numPr>
        <w:spacing w:after="0" w:line="360" w:lineRule="auto"/>
        <w:jc w:val="both"/>
        <w:rPr>
          <w:rFonts w:ascii="Times New Roman" w:eastAsia="Times New Roman" w:hAnsi="Times New Roman" w:cs="Times New Roman"/>
          <w:sz w:val="28"/>
          <w:szCs w:val="28"/>
        </w:rPr>
      </w:pPr>
      <w:r w:rsidRPr="00CD6E2F">
        <w:rPr>
          <w:rFonts w:ascii="Times New Roman" w:eastAsia="Times New Roman" w:hAnsi="Times New Roman" w:cs="Times New Roman"/>
          <w:sz w:val="28"/>
          <w:szCs w:val="28"/>
        </w:rPr>
        <w:t>Positive and Negative Ratings</w:t>
      </w:r>
    </w:p>
    <w:p w:rsidR="00454E5F" w:rsidRDefault="00454E5F" w:rsidP="00454E5F">
      <w:pPr>
        <w:spacing w:line="360" w:lineRule="auto"/>
        <w:jc w:val="both"/>
        <w:rPr>
          <w:rFonts w:ascii="Times New Roman" w:eastAsia="Times New Roman" w:hAnsi="Times New Roman" w:cs="Times New Roman"/>
          <w:b/>
          <w:sz w:val="32"/>
          <w:szCs w:val="28"/>
          <w:u w:val="single"/>
        </w:rPr>
      </w:pPr>
    </w:p>
    <w:p w:rsidR="0031217B" w:rsidRDefault="0031217B" w:rsidP="00454E5F">
      <w:pPr>
        <w:spacing w:line="360" w:lineRule="auto"/>
        <w:jc w:val="both"/>
        <w:rPr>
          <w:rFonts w:ascii="Times New Roman" w:eastAsia="Times New Roman" w:hAnsi="Times New Roman" w:cs="Times New Roman"/>
          <w:b/>
          <w:sz w:val="32"/>
          <w:szCs w:val="28"/>
          <w:u w:val="single"/>
        </w:rPr>
      </w:pPr>
    </w:p>
    <w:p w:rsidR="0031217B" w:rsidRDefault="0031217B" w:rsidP="00454E5F">
      <w:pPr>
        <w:spacing w:line="360" w:lineRule="auto"/>
        <w:jc w:val="both"/>
        <w:rPr>
          <w:rFonts w:ascii="Times New Roman" w:eastAsia="Times New Roman" w:hAnsi="Times New Roman" w:cs="Times New Roman"/>
          <w:b/>
          <w:sz w:val="32"/>
          <w:szCs w:val="28"/>
          <w:u w:val="single"/>
        </w:rPr>
      </w:pPr>
    </w:p>
    <w:p w:rsidR="00454E5F" w:rsidRPr="00165DA3" w:rsidRDefault="00454E5F" w:rsidP="00454E5F">
      <w:pPr>
        <w:spacing w:line="360" w:lineRule="auto"/>
        <w:jc w:val="both"/>
        <w:rPr>
          <w:rFonts w:ascii="Times New Roman" w:eastAsia="Times New Roman" w:hAnsi="Times New Roman" w:cs="Times New Roman"/>
          <w:b/>
          <w:sz w:val="32"/>
          <w:szCs w:val="28"/>
          <w:u w:val="single"/>
        </w:rPr>
      </w:pPr>
      <w:r w:rsidRPr="00165DA3">
        <w:rPr>
          <w:rFonts w:ascii="Times New Roman" w:eastAsia="Times New Roman" w:hAnsi="Times New Roman" w:cs="Times New Roman"/>
          <w:b/>
          <w:sz w:val="32"/>
          <w:szCs w:val="28"/>
          <w:u w:val="single"/>
        </w:rPr>
        <w:t>MODULES</w:t>
      </w:r>
      <w:r>
        <w:rPr>
          <w:rFonts w:ascii="Times New Roman" w:eastAsia="Times New Roman" w:hAnsi="Times New Roman" w:cs="Times New Roman"/>
          <w:b/>
          <w:sz w:val="32"/>
          <w:szCs w:val="28"/>
          <w:u w:val="single"/>
        </w:rPr>
        <w:t xml:space="preserve"> DESCRIPTION</w:t>
      </w:r>
      <w:r w:rsidRPr="00165DA3">
        <w:rPr>
          <w:rFonts w:ascii="Times New Roman" w:eastAsia="Times New Roman" w:hAnsi="Times New Roman" w:cs="Times New Roman"/>
          <w:b/>
          <w:sz w:val="32"/>
          <w:szCs w:val="28"/>
          <w:u w:val="single"/>
        </w:rPr>
        <w:t>:</w:t>
      </w:r>
    </w:p>
    <w:p w:rsidR="00454E5F" w:rsidRPr="007A7FC1" w:rsidRDefault="00454E5F" w:rsidP="00454E5F">
      <w:pPr>
        <w:autoSpaceDE w:val="0"/>
        <w:autoSpaceDN w:val="0"/>
        <w:adjustRightInd w:val="0"/>
        <w:spacing w:line="360" w:lineRule="auto"/>
        <w:jc w:val="both"/>
        <w:rPr>
          <w:rFonts w:ascii="Times New Roman" w:eastAsia="Times New Roman" w:hAnsi="Times New Roman" w:cs="Times New Roman"/>
          <w:sz w:val="28"/>
          <w:szCs w:val="28"/>
        </w:rPr>
      </w:pPr>
    </w:p>
    <w:p w:rsidR="00454E5F" w:rsidRPr="007A7FC1" w:rsidRDefault="00454E5F" w:rsidP="00454E5F">
      <w:pPr>
        <w:autoSpaceDE w:val="0"/>
        <w:autoSpaceDN w:val="0"/>
        <w:adjustRightInd w:val="0"/>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O</w:t>
      </w:r>
      <w:r w:rsidRPr="007A7FC1">
        <w:rPr>
          <w:rFonts w:ascii="Times New Roman" w:eastAsia="Times New Roman" w:hAnsi="Times New Roman" w:cs="Times New Roman"/>
          <w:b/>
          <w:sz w:val="28"/>
          <w:szCs w:val="28"/>
        </w:rPr>
        <w:t>nline shopping</w:t>
      </w:r>
      <w:r w:rsidR="005844AA">
        <w:rPr>
          <w:rFonts w:ascii="Times New Roman" w:eastAsia="Times New Roman" w:hAnsi="Times New Roman" w:cs="Times New Roman"/>
          <w:b/>
          <w:sz w:val="28"/>
          <w:szCs w:val="28"/>
        </w:rPr>
        <w:t xml:space="preserve"> Module</w:t>
      </w:r>
    </w:p>
    <w:p w:rsidR="00454E5F" w:rsidRDefault="00454E5F" w:rsidP="00454E5F">
      <w:pPr>
        <w:spacing w:line="360" w:lineRule="auto"/>
        <w:jc w:val="both"/>
        <w:rPr>
          <w:rFonts w:ascii="Times New Roman" w:eastAsia="Times New Roman" w:hAnsi="Times New Roman" w:cs="Times New Roman"/>
          <w:sz w:val="28"/>
          <w:szCs w:val="28"/>
        </w:rPr>
      </w:pPr>
      <w:r w:rsidRPr="007A7FC1">
        <w:rPr>
          <w:rFonts w:ascii="Times New Roman" w:eastAsia="Times New Roman" w:hAnsi="Times New Roman" w:cs="Times New Roman"/>
          <w:sz w:val="28"/>
          <w:szCs w:val="28"/>
        </w:rPr>
        <w:t xml:space="preserve">In the module, we developed a website for online shopping. The user can purchase products </w:t>
      </w:r>
      <w:r>
        <w:rPr>
          <w:rFonts w:ascii="Times New Roman" w:eastAsia="Times New Roman" w:hAnsi="Times New Roman" w:cs="Times New Roman"/>
          <w:sz w:val="28"/>
          <w:szCs w:val="28"/>
        </w:rPr>
        <w:t>and also has the facility to provide ratings and their suggestions as feedback</w:t>
      </w:r>
      <w:r w:rsidRPr="007A7FC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7A7FC1">
        <w:rPr>
          <w:rFonts w:ascii="Times New Roman" w:eastAsia="Times New Roman" w:hAnsi="Times New Roman" w:cs="Times New Roman"/>
          <w:sz w:val="28"/>
          <w:szCs w:val="28"/>
        </w:rPr>
        <w:t>In this module, the admin can add product details</w:t>
      </w:r>
      <w:r>
        <w:rPr>
          <w:rFonts w:ascii="Times New Roman" w:eastAsia="Times New Roman" w:hAnsi="Times New Roman" w:cs="Times New Roman"/>
          <w:sz w:val="28"/>
          <w:szCs w:val="28"/>
        </w:rPr>
        <w:t xml:space="preserve"> </w:t>
      </w:r>
      <w:r w:rsidRPr="007A7FC1">
        <w:rPr>
          <w:rFonts w:ascii="Times New Roman" w:eastAsia="Times New Roman" w:hAnsi="Times New Roman" w:cs="Times New Roman"/>
          <w:sz w:val="28"/>
          <w:szCs w:val="28"/>
        </w:rPr>
        <w:t>(product name, price, validity etc..) based on the category likes mobiles, computers, laptops etc.</w:t>
      </w:r>
      <w:r w:rsidR="00A249CB">
        <w:rPr>
          <w:rFonts w:ascii="Times New Roman" w:eastAsia="Times New Roman" w:hAnsi="Times New Roman" w:cs="Times New Roman"/>
          <w:sz w:val="28"/>
          <w:szCs w:val="28"/>
        </w:rPr>
        <w:t>,</w:t>
      </w:r>
      <w:r w:rsidRPr="007A7FC1">
        <w:rPr>
          <w:rFonts w:ascii="Times New Roman" w:eastAsia="Times New Roman" w:hAnsi="Times New Roman" w:cs="Times New Roman"/>
          <w:sz w:val="28"/>
          <w:szCs w:val="28"/>
        </w:rPr>
        <w:t xml:space="preserve"> and maintain the product details. The user enter their credit card details, the credit card is valid</w:t>
      </w:r>
      <w:r>
        <w:rPr>
          <w:rFonts w:ascii="Times New Roman" w:eastAsia="Times New Roman" w:hAnsi="Times New Roman" w:cs="Times New Roman"/>
          <w:sz w:val="28"/>
          <w:szCs w:val="28"/>
        </w:rPr>
        <w:t>ated. If the card details is valid</w:t>
      </w:r>
      <w:r w:rsidRPr="007A7FC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7A7FC1">
        <w:rPr>
          <w:rFonts w:ascii="Times New Roman" w:eastAsia="Times New Roman" w:hAnsi="Times New Roman" w:cs="Times New Roman"/>
          <w:sz w:val="28"/>
          <w:szCs w:val="28"/>
        </w:rPr>
        <w:t>the user can purchase their items</w:t>
      </w:r>
      <w:r>
        <w:rPr>
          <w:rFonts w:ascii="Times New Roman" w:eastAsia="Times New Roman" w:hAnsi="Times New Roman" w:cs="Times New Roman"/>
          <w:sz w:val="28"/>
          <w:szCs w:val="28"/>
        </w:rPr>
        <w:t>.</w:t>
      </w:r>
      <w:r w:rsidR="00A249CB">
        <w:rPr>
          <w:rFonts w:ascii="Times New Roman" w:eastAsia="Times New Roman" w:hAnsi="Times New Roman" w:cs="Times New Roman"/>
          <w:sz w:val="28"/>
          <w:szCs w:val="28"/>
        </w:rPr>
        <w:t xml:space="preserve"> </w:t>
      </w:r>
      <w:r w:rsidRPr="007A7FC1">
        <w:rPr>
          <w:rFonts w:ascii="Times New Roman" w:eastAsia="Times New Roman" w:hAnsi="Times New Roman" w:cs="Times New Roman"/>
          <w:sz w:val="28"/>
          <w:szCs w:val="28"/>
        </w:rPr>
        <w:t>The user can select purchasing products displayed in the home page or search the product using keyword or based on category. Then user can purchase the product using credit/debit card. To purchase, the user need to provide the following details like</w:t>
      </w:r>
      <w:r>
        <w:rPr>
          <w:rFonts w:ascii="Times New Roman" w:eastAsia="Times New Roman" w:hAnsi="Times New Roman" w:cs="Times New Roman"/>
          <w:sz w:val="28"/>
          <w:szCs w:val="28"/>
        </w:rPr>
        <w:t xml:space="preserve"> </w:t>
      </w:r>
      <w:r w:rsidRPr="007A7FC1">
        <w:rPr>
          <w:rFonts w:ascii="Times New Roman" w:eastAsia="Times New Roman" w:hAnsi="Times New Roman" w:cs="Times New Roman"/>
          <w:sz w:val="28"/>
          <w:szCs w:val="28"/>
        </w:rPr>
        <w:t>(credit card number, card holder name, date of birth, credit card provider). If the credit card is valid the user is allowed to purchase the product</w:t>
      </w:r>
      <w:r>
        <w:rPr>
          <w:rFonts w:ascii="Times New Roman" w:eastAsia="Times New Roman" w:hAnsi="Times New Roman" w:cs="Times New Roman"/>
          <w:sz w:val="28"/>
          <w:szCs w:val="28"/>
        </w:rPr>
        <w:t>.</w:t>
      </w:r>
    </w:p>
    <w:p w:rsidR="00454E5F" w:rsidRDefault="00454E5F" w:rsidP="00454E5F">
      <w:pPr>
        <w:autoSpaceDE w:val="0"/>
        <w:autoSpaceDN w:val="0"/>
        <w:adjustRightInd w:val="0"/>
        <w:spacing w:line="360" w:lineRule="auto"/>
        <w:jc w:val="both"/>
        <w:rPr>
          <w:rFonts w:ascii="Times New Roman" w:eastAsia="Times New Roman" w:hAnsi="Times New Roman" w:cs="Times New Roman"/>
          <w:b/>
          <w:sz w:val="28"/>
          <w:szCs w:val="28"/>
        </w:rPr>
      </w:pPr>
    </w:p>
    <w:p w:rsidR="00454E5F" w:rsidRPr="00BD4F98" w:rsidRDefault="00454E5F" w:rsidP="00454E5F">
      <w:pPr>
        <w:autoSpaceDE w:val="0"/>
        <w:autoSpaceDN w:val="0"/>
        <w:adjustRightInd w:val="0"/>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w:t>
      </w:r>
      <w:r w:rsidR="004B7618">
        <w:rPr>
          <w:rFonts w:ascii="Times New Roman" w:eastAsia="Times New Roman" w:hAnsi="Times New Roman" w:cs="Times New Roman"/>
          <w:b/>
          <w:sz w:val="28"/>
          <w:szCs w:val="28"/>
        </w:rPr>
        <w:t>o</w:t>
      </w:r>
      <w:r>
        <w:rPr>
          <w:rFonts w:ascii="Times New Roman" w:eastAsia="Times New Roman" w:hAnsi="Times New Roman" w:cs="Times New Roman"/>
          <w:b/>
          <w:sz w:val="28"/>
          <w:szCs w:val="28"/>
        </w:rPr>
        <w:t>-Extraction of Opinion Targets</w:t>
      </w:r>
      <w:r w:rsidRPr="00BD4F98">
        <w:rPr>
          <w:rFonts w:ascii="Times New Roman" w:eastAsia="Times New Roman" w:hAnsi="Times New Roman" w:cs="Times New Roman"/>
          <w:b/>
          <w:sz w:val="28"/>
          <w:szCs w:val="28"/>
        </w:rPr>
        <w:t>:</w:t>
      </w:r>
    </w:p>
    <w:p w:rsidR="00454E5F" w:rsidRDefault="00454E5F" w:rsidP="00A22E7C">
      <w:pPr>
        <w:spacing w:line="360" w:lineRule="auto"/>
        <w:jc w:val="both"/>
        <w:rPr>
          <w:rFonts w:ascii="Times New Roman" w:hAnsi="Times New Roman" w:cs="Times New Roman"/>
          <w:b/>
          <w:sz w:val="32"/>
          <w:szCs w:val="32"/>
          <w:u w:val="single"/>
        </w:rPr>
      </w:pPr>
      <w:r>
        <w:rPr>
          <w:rFonts w:ascii="Times New Roman" w:eastAsia="Times New Roman" w:hAnsi="Times New Roman" w:cs="Times New Roman"/>
          <w:sz w:val="28"/>
          <w:szCs w:val="28"/>
        </w:rPr>
        <w:t xml:space="preserve">In this module, we develop the system such that </w:t>
      </w:r>
      <w:r w:rsidRPr="003759E6">
        <w:rPr>
          <w:rFonts w:ascii="Times New Roman" w:eastAsia="Times New Roman" w:hAnsi="Times New Roman" w:cs="Times New Roman"/>
          <w:sz w:val="28"/>
          <w:szCs w:val="28"/>
        </w:rPr>
        <w:t>To extract and analyze opinions from online reviews, it is</w:t>
      </w:r>
      <w:r>
        <w:rPr>
          <w:rFonts w:ascii="Times New Roman" w:eastAsia="Times New Roman" w:hAnsi="Times New Roman" w:cs="Times New Roman"/>
          <w:sz w:val="28"/>
          <w:szCs w:val="28"/>
        </w:rPr>
        <w:t xml:space="preserve"> </w:t>
      </w:r>
      <w:r w:rsidRPr="003759E6">
        <w:rPr>
          <w:rFonts w:ascii="Times New Roman" w:eastAsia="Times New Roman" w:hAnsi="Times New Roman" w:cs="Times New Roman"/>
          <w:sz w:val="28"/>
          <w:szCs w:val="28"/>
        </w:rPr>
        <w:t>unsatisfactory to merely obtain the overall sentiment about</w:t>
      </w:r>
      <w:r>
        <w:rPr>
          <w:rFonts w:ascii="Times New Roman" w:eastAsia="Times New Roman" w:hAnsi="Times New Roman" w:cs="Times New Roman"/>
          <w:sz w:val="28"/>
          <w:szCs w:val="28"/>
        </w:rPr>
        <w:t xml:space="preserve"> </w:t>
      </w:r>
      <w:r w:rsidRPr="003759E6">
        <w:rPr>
          <w:rFonts w:ascii="Times New Roman" w:eastAsia="Times New Roman" w:hAnsi="Times New Roman" w:cs="Times New Roman"/>
          <w:sz w:val="28"/>
          <w:szCs w:val="28"/>
        </w:rPr>
        <w:t>a product. In most cases, customers expect to find fine</w:t>
      </w:r>
      <w:r>
        <w:rPr>
          <w:rFonts w:ascii="Times New Roman" w:eastAsia="Times New Roman" w:hAnsi="Times New Roman" w:cs="Times New Roman"/>
          <w:sz w:val="28"/>
          <w:szCs w:val="28"/>
        </w:rPr>
        <w:t>-</w:t>
      </w:r>
      <w:r w:rsidRPr="003759E6">
        <w:rPr>
          <w:rFonts w:ascii="Times New Roman" w:eastAsia="Times New Roman" w:hAnsi="Times New Roman" w:cs="Times New Roman"/>
          <w:sz w:val="28"/>
          <w:szCs w:val="28"/>
        </w:rPr>
        <w:t>grained sentiments about an aspect or feature of a product</w:t>
      </w:r>
      <w:r>
        <w:rPr>
          <w:rFonts w:ascii="Times New Roman" w:eastAsia="Times New Roman" w:hAnsi="Times New Roman" w:cs="Times New Roman"/>
          <w:sz w:val="28"/>
          <w:szCs w:val="28"/>
        </w:rPr>
        <w:t xml:space="preserve"> </w:t>
      </w:r>
      <w:r w:rsidRPr="003759E6">
        <w:rPr>
          <w:rFonts w:ascii="Times New Roman" w:eastAsia="Times New Roman" w:hAnsi="Times New Roman" w:cs="Times New Roman"/>
          <w:sz w:val="28"/>
          <w:szCs w:val="28"/>
        </w:rPr>
        <w:t>that is reviewed.</w:t>
      </w:r>
      <w:r w:rsidRPr="003759E6">
        <w:t xml:space="preserve"> </w:t>
      </w:r>
      <w:r w:rsidRPr="003759E6">
        <w:rPr>
          <w:rFonts w:ascii="Times New Roman" w:eastAsia="Times New Roman" w:hAnsi="Times New Roman" w:cs="Times New Roman"/>
          <w:sz w:val="28"/>
          <w:szCs w:val="28"/>
        </w:rPr>
        <w:t>Readers expect to know that the reviewer expresses a</w:t>
      </w:r>
      <w:r>
        <w:rPr>
          <w:rFonts w:ascii="Times New Roman" w:eastAsia="Times New Roman" w:hAnsi="Times New Roman" w:cs="Times New Roman"/>
          <w:sz w:val="28"/>
          <w:szCs w:val="28"/>
        </w:rPr>
        <w:t xml:space="preserve"> </w:t>
      </w:r>
      <w:r w:rsidRPr="003759E6">
        <w:rPr>
          <w:rFonts w:ascii="Times New Roman" w:eastAsia="Times New Roman" w:hAnsi="Times New Roman" w:cs="Times New Roman"/>
          <w:sz w:val="28"/>
          <w:szCs w:val="28"/>
        </w:rPr>
        <w:t>positive opinion of the phone’s screen and a negative opinion of the screen’s resolution, not just the reviewer’s overall</w:t>
      </w:r>
      <w:r>
        <w:rPr>
          <w:rFonts w:ascii="Times New Roman" w:eastAsia="Times New Roman" w:hAnsi="Times New Roman" w:cs="Times New Roman"/>
          <w:sz w:val="28"/>
          <w:szCs w:val="28"/>
        </w:rPr>
        <w:t xml:space="preserve"> </w:t>
      </w:r>
      <w:r w:rsidRPr="003759E6">
        <w:rPr>
          <w:rFonts w:ascii="Times New Roman" w:eastAsia="Times New Roman" w:hAnsi="Times New Roman" w:cs="Times New Roman"/>
          <w:sz w:val="28"/>
          <w:szCs w:val="28"/>
        </w:rPr>
        <w:t xml:space="preserve">sentiment. To </w:t>
      </w:r>
      <w:r w:rsidRPr="003759E6">
        <w:rPr>
          <w:rFonts w:ascii="Times New Roman" w:eastAsia="Times New Roman" w:hAnsi="Times New Roman" w:cs="Times New Roman"/>
          <w:sz w:val="28"/>
          <w:szCs w:val="28"/>
        </w:rPr>
        <w:lastRenderedPageBreak/>
        <w:t>fulfill this aim, both opinion targets and opinion words must be detected. First, however, it is necessary</w:t>
      </w:r>
      <w:r>
        <w:rPr>
          <w:rFonts w:ascii="Times New Roman" w:eastAsia="Times New Roman" w:hAnsi="Times New Roman" w:cs="Times New Roman"/>
          <w:sz w:val="28"/>
          <w:szCs w:val="28"/>
        </w:rPr>
        <w:t xml:space="preserve"> </w:t>
      </w:r>
      <w:r w:rsidRPr="003759E6">
        <w:rPr>
          <w:rFonts w:ascii="Times New Roman" w:eastAsia="Times New Roman" w:hAnsi="Times New Roman" w:cs="Times New Roman"/>
          <w:sz w:val="28"/>
          <w:szCs w:val="28"/>
        </w:rPr>
        <w:t>to extract and construct an opinion target list and an</w:t>
      </w:r>
      <w:r>
        <w:rPr>
          <w:rFonts w:ascii="Times New Roman" w:eastAsia="Times New Roman" w:hAnsi="Times New Roman" w:cs="Times New Roman"/>
          <w:sz w:val="28"/>
          <w:szCs w:val="28"/>
        </w:rPr>
        <w:t xml:space="preserve"> </w:t>
      </w:r>
      <w:r w:rsidRPr="003759E6">
        <w:rPr>
          <w:rFonts w:ascii="Times New Roman" w:eastAsia="Times New Roman" w:hAnsi="Times New Roman" w:cs="Times New Roman"/>
          <w:sz w:val="28"/>
          <w:szCs w:val="28"/>
        </w:rPr>
        <w:t>opinion word lexicon, both of which can provide prior</w:t>
      </w:r>
      <w:r>
        <w:rPr>
          <w:rFonts w:ascii="Times New Roman" w:eastAsia="Times New Roman" w:hAnsi="Times New Roman" w:cs="Times New Roman"/>
          <w:sz w:val="28"/>
          <w:szCs w:val="28"/>
        </w:rPr>
        <w:t xml:space="preserve"> </w:t>
      </w:r>
      <w:r w:rsidRPr="003759E6">
        <w:rPr>
          <w:rFonts w:ascii="Times New Roman" w:eastAsia="Times New Roman" w:hAnsi="Times New Roman" w:cs="Times New Roman"/>
          <w:sz w:val="28"/>
          <w:szCs w:val="28"/>
        </w:rPr>
        <w:t>knowledge that is useful for fine-grained opinion mining</w:t>
      </w:r>
      <w:r>
        <w:rPr>
          <w:rFonts w:ascii="Times New Roman" w:eastAsia="Times New Roman" w:hAnsi="Times New Roman" w:cs="Times New Roman"/>
          <w:sz w:val="28"/>
          <w:szCs w:val="28"/>
        </w:rPr>
        <w:t>.</w:t>
      </w:r>
    </w:p>
    <w:p w:rsidR="00454E5F" w:rsidRPr="007A7FC1" w:rsidRDefault="00454E5F" w:rsidP="00454E5F">
      <w:pPr>
        <w:spacing w:line="360" w:lineRule="auto"/>
        <w:jc w:val="both"/>
        <w:rPr>
          <w:rFonts w:ascii="Times New Roman" w:eastAsia="Times New Roman" w:hAnsi="Times New Roman" w:cs="Times New Roman"/>
          <w:sz w:val="28"/>
          <w:szCs w:val="28"/>
        </w:rPr>
      </w:pPr>
    </w:p>
    <w:p w:rsidR="00454E5F" w:rsidRPr="00364606" w:rsidRDefault="00454E5F" w:rsidP="00454E5F">
      <w:pPr>
        <w:spacing w:line="360" w:lineRule="auto"/>
        <w:jc w:val="both"/>
        <w:rPr>
          <w:rFonts w:ascii="Times New Roman" w:eastAsia="Times New Roman" w:hAnsi="Times New Roman" w:cs="Times New Roman"/>
          <w:b/>
          <w:sz w:val="28"/>
          <w:szCs w:val="28"/>
        </w:rPr>
      </w:pPr>
      <w:r w:rsidRPr="00364606">
        <w:rPr>
          <w:rFonts w:ascii="Times New Roman" w:eastAsia="Times New Roman" w:hAnsi="Times New Roman" w:cs="Times New Roman"/>
          <w:b/>
          <w:sz w:val="28"/>
          <w:szCs w:val="28"/>
        </w:rPr>
        <w:t>User Rating Module</w:t>
      </w:r>
    </w:p>
    <w:p w:rsidR="00454E5F" w:rsidRDefault="00454E5F" w:rsidP="00454E5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this module, the user is allowed to have the facility of providing their feedback in form of ratings regarding the service provider. User ratings are considered as one of the important factor as they play a vital role in the purchase of the product. Wrong/unfair ratings may lead to severe problems in many systems. So in this module, we collect the user ratings and secure them. </w:t>
      </w:r>
    </w:p>
    <w:p w:rsidR="004A341F" w:rsidRDefault="004A341F" w:rsidP="00BB3DDF">
      <w:pPr>
        <w:spacing w:line="360" w:lineRule="auto"/>
        <w:jc w:val="both"/>
        <w:rPr>
          <w:rFonts w:ascii="Times New Roman" w:eastAsia="Times New Roman" w:hAnsi="Times New Roman" w:cs="Times New Roman"/>
          <w:b/>
          <w:sz w:val="28"/>
          <w:szCs w:val="28"/>
        </w:rPr>
      </w:pPr>
    </w:p>
    <w:p w:rsidR="00BB3DDF" w:rsidRPr="009302FF" w:rsidRDefault="00BB3DDF" w:rsidP="00BB3DDF">
      <w:pPr>
        <w:spacing w:line="360" w:lineRule="auto"/>
        <w:jc w:val="both"/>
        <w:rPr>
          <w:rFonts w:ascii="Times New Roman" w:eastAsia="Times New Roman" w:hAnsi="Times New Roman" w:cs="Times New Roman"/>
          <w:b/>
          <w:sz w:val="28"/>
          <w:szCs w:val="28"/>
        </w:rPr>
      </w:pPr>
      <w:r w:rsidRPr="009302FF">
        <w:rPr>
          <w:rFonts w:ascii="Times New Roman" w:eastAsia="Times New Roman" w:hAnsi="Times New Roman" w:cs="Times New Roman"/>
          <w:b/>
          <w:sz w:val="28"/>
          <w:szCs w:val="28"/>
        </w:rPr>
        <w:t>Data Collection Module</w:t>
      </w:r>
    </w:p>
    <w:p w:rsidR="00BB3DDF" w:rsidRDefault="00BB3DDF" w:rsidP="00BB3DD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this module, the entire user profiles value and ratings are collected. User profiles values also include their time, duration and rating values etc. All the user profiles including ratings values are saved securely.</w:t>
      </w:r>
    </w:p>
    <w:p w:rsidR="00305998" w:rsidRDefault="00305998" w:rsidP="00454E5F">
      <w:pPr>
        <w:spacing w:line="360" w:lineRule="auto"/>
        <w:jc w:val="both"/>
        <w:rPr>
          <w:rFonts w:ascii="Times New Roman" w:eastAsia="Times New Roman" w:hAnsi="Times New Roman" w:cs="Times New Roman"/>
          <w:b/>
          <w:sz w:val="28"/>
          <w:szCs w:val="28"/>
        </w:rPr>
      </w:pPr>
    </w:p>
    <w:p w:rsidR="00454E5F" w:rsidRPr="007A7FC1" w:rsidRDefault="00454E5F" w:rsidP="00454E5F">
      <w:pPr>
        <w:spacing w:line="360" w:lineRule="auto"/>
        <w:jc w:val="both"/>
        <w:rPr>
          <w:rFonts w:ascii="Times New Roman" w:eastAsia="Times New Roman" w:hAnsi="Times New Roman" w:cs="Times New Roman"/>
          <w:b/>
          <w:sz w:val="28"/>
          <w:szCs w:val="28"/>
        </w:rPr>
      </w:pPr>
      <w:r w:rsidRPr="00B61371">
        <w:rPr>
          <w:rFonts w:ascii="Times New Roman" w:eastAsia="Times New Roman" w:hAnsi="Times New Roman" w:cs="Times New Roman"/>
          <w:b/>
          <w:sz w:val="28"/>
          <w:szCs w:val="28"/>
        </w:rPr>
        <w:t>Graph Rating</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Detection Module</w:t>
      </w:r>
    </w:p>
    <w:p w:rsidR="00454E5F" w:rsidRDefault="00454E5F" w:rsidP="00454E5F">
      <w:pPr>
        <w:autoSpaceDE w:val="0"/>
        <w:autoSpaceDN w:val="0"/>
        <w:adjustRightInd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this module, all the data’s collected are used as a dataset.</w:t>
      </w:r>
      <w:r w:rsidRPr="007A7FC1">
        <w:rPr>
          <w:rFonts w:ascii="Times New Roman" w:eastAsia="Times New Roman" w:hAnsi="Times New Roman" w:cs="Times New Roman"/>
          <w:sz w:val="28"/>
          <w:szCs w:val="28"/>
        </w:rPr>
        <w:t xml:space="preserve"> In the Dataset</w:t>
      </w:r>
      <w:r>
        <w:rPr>
          <w:rFonts w:ascii="Times New Roman" w:eastAsia="Times New Roman" w:hAnsi="Times New Roman" w:cs="Times New Roman"/>
          <w:sz w:val="28"/>
          <w:szCs w:val="28"/>
        </w:rPr>
        <w:t>,</w:t>
      </w:r>
      <w:r w:rsidRPr="007A7FC1">
        <w:rPr>
          <w:rFonts w:ascii="Times New Roman" w:eastAsia="Times New Roman" w:hAnsi="Times New Roman" w:cs="Times New Roman"/>
          <w:sz w:val="28"/>
          <w:szCs w:val="28"/>
        </w:rPr>
        <w:t xml:space="preserve"> we identify the </w:t>
      </w:r>
      <w:r>
        <w:rPr>
          <w:rFonts w:ascii="Times New Roman" w:eastAsia="Times New Roman" w:hAnsi="Times New Roman" w:cs="Times New Roman"/>
          <w:sz w:val="28"/>
          <w:szCs w:val="28"/>
        </w:rPr>
        <w:t>Positive and Negative</w:t>
      </w:r>
      <w:r w:rsidRPr="007A7F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user</w:t>
      </w:r>
      <w:r w:rsidRPr="007A7F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ratings </w:t>
      </w:r>
      <w:r w:rsidRPr="007A7FC1">
        <w:rPr>
          <w:rFonts w:ascii="Times New Roman" w:eastAsia="Times New Roman" w:hAnsi="Times New Roman" w:cs="Times New Roman"/>
          <w:sz w:val="28"/>
          <w:szCs w:val="28"/>
        </w:rPr>
        <w:t xml:space="preserve">by </w:t>
      </w:r>
      <w:r>
        <w:rPr>
          <w:rFonts w:ascii="Times New Roman" w:eastAsia="Times New Roman" w:hAnsi="Times New Roman" w:cs="Times New Roman"/>
          <w:sz w:val="28"/>
          <w:szCs w:val="28"/>
        </w:rPr>
        <w:t>number of feedbacks provided</w:t>
      </w:r>
      <w:r w:rsidRPr="007A7FC1">
        <w:rPr>
          <w:rFonts w:ascii="Times New Roman" w:eastAsia="Times New Roman" w:hAnsi="Times New Roman" w:cs="Times New Roman"/>
          <w:sz w:val="28"/>
          <w:szCs w:val="28"/>
        </w:rPr>
        <w:t>. The graph displays the user</w:t>
      </w:r>
      <w:r>
        <w:rPr>
          <w:rFonts w:ascii="Times New Roman" w:eastAsia="Times New Roman" w:hAnsi="Times New Roman" w:cs="Times New Roman"/>
          <w:sz w:val="28"/>
          <w:szCs w:val="28"/>
        </w:rPr>
        <w:t>’s</w:t>
      </w:r>
      <w:r w:rsidRPr="007A7F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feedback </w:t>
      </w:r>
      <w:r w:rsidRPr="007A7FC1">
        <w:rPr>
          <w:rFonts w:ascii="Times New Roman" w:eastAsia="Times New Roman" w:hAnsi="Times New Roman" w:cs="Times New Roman"/>
          <w:sz w:val="28"/>
          <w:szCs w:val="28"/>
        </w:rPr>
        <w:t xml:space="preserve">across </w:t>
      </w:r>
      <w:r>
        <w:rPr>
          <w:rFonts w:ascii="Times New Roman" w:eastAsia="Times New Roman" w:hAnsi="Times New Roman" w:cs="Times New Roman"/>
          <w:sz w:val="28"/>
          <w:szCs w:val="28"/>
        </w:rPr>
        <w:t>positive and negative terminals with overall total ratings as well</w:t>
      </w:r>
      <w:r w:rsidRPr="007A7FC1">
        <w:rPr>
          <w:rFonts w:ascii="Times New Roman" w:eastAsia="Times New Roman" w:hAnsi="Times New Roman" w:cs="Times New Roman"/>
          <w:sz w:val="28"/>
          <w:szCs w:val="28"/>
        </w:rPr>
        <w:t>.</w:t>
      </w:r>
    </w:p>
    <w:p w:rsidR="00AE1360" w:rsidRDefault="00AE1360" w:rsidP="00454E5F">
      <w:pPr>
        <w:autoSpaceDE w:val="0"/>
        <w:autoSpaceDN w:val="0"/>
        <w:adjustRightInd w:val="0"/>
        <w:spacing w:line="360" w:lineRule="auto"/>
        <w:jc w:val="both"/>
        <w:rPr>
          <w:rFonts w:ascii="Times New Roman" w:eastAsia="Times New Roman" w:hAnsi="Times New Roman" w:cs="Times New Roman"/>
          <w:b/>
          <w:sz w:val="28"/>
          <w:szCs w:val="28"/>
        </w:rPr>
      </w:pPr>
    </w:p>
    <w:p w:rsidR="00AE1360" w:rsidRDefault="00AE1360" w:rsidP="00454E5F">
      <w:pPr>
        <w:autoSpaceDE w:val="0"/>
        <w:autoSpaceDN w:val="0"/>
        <w:adjustRightInd w:val="0"/>
        <w:spacing w:line="360" w:lineRule="auto"/>
        <w:jc w:val="both"/>
        <w:rPr>
          <w:rFonts w:ascii="Times New Roman" w:eastAsia="Times New Roman" w:hAnsi="Times New Roman" w:cs="Times New Roman"/>
          <w:b/>
          <w:sz w:val="28"/>
          <w:szCs w:val="28"/>
        </w:rPr>
      </w:pPr>
    </w:p>
    <w:p w:rsidR="00454E5F" w:rsidRPr="00BD4F98" w:rsidRDefault="00454E5F" w:rsidP="00454E5F">
      <w:pPr>
        <w:autoSpaceDE w:val="0"/>
        <w:autoSpaceDN w:val="0"/>
        <w:adjustRightInd w:val="0"/>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Positive </w:t>
      </w:r>
      <w:r w:rsidRPr="00BD4F98">
        <w:rPr>
          <w:rFonts w:ascii="Times New Roman" w:eastAsia="Times New Roman" w:hAnsi="Times New Roman" w:cs="Times New Roman"/>
          <w:b/>
          <w:sz w:val="28"/>
          <w:szCs w:val="28"/>
        </w:rPr>
        <w:t xml:space="preserve">and </w:t>
      </w:r>
      <w:r>
        <w:rPr>
          <w:rFonts w:ascii="Times New Roman" w:eastAsia="Times New Roman" w:hAnsi="Times New Roman" w:cs="Times New Roman"/>
          <w:b/>
          <w:sz w:val="28"/>
          <w:szCs w:val="28"/>
        </w:rPr>
        <w:t>Negative Ratings</w:t>
      </w:r>
      <w:r w:rsidRPr="00BD4F98">
        <w:rPr>
          <w:rFonts w:ascii="Times New Roman" w:eastAsia="Times New Roman" w:hAnsi="Times New Roman" w:cs="Times New Roman"/>
          <w:b/>
          <w:sz w:val="28"/>
          <w:szCs w:val="28"/>
        </w:rPr>
        <w:t>:</w:t>
      </w:r>
    </w:p>
    <w:p w:rsidR="00454E5F" w:rsidRPr="007A7FC1" w:rsidRDefault="00454E5F" w:rsidP="00454E5F">
      <w:pPr>
        <w:autoSpaceDE w:val="0"/>
        <w:autoSpaceDN w:val="0"/>
        <w:adjustRightInd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this module, we develop the system such that user of the portal can have the rights to provide the positive and negative ratings to the product which he/she buys, such that the admin can view the list of ratings. </w:t>
      </w:r>
    </w:p>
    <w:p w:rsidR="005E1A81" w:rsidRDefault="005E1A81" w:rsidP="00230B02">
      <w:pPr>
        <w:spacing w:after="0" w:line="360" w:lineRule="auto"/>
        <w:rPr>
          <w:rFonts w:ascii="Times New Roman" w:hAnsi="Times New Roman"/>
          <w:b/>
          <w:sz w:val="32"/>
          <w:szCs w:val="28"/>
          <w:u w:val="single"/>
        </w:rPr>
      </w:pPr>
    </w:p>
    <w:p w:rsidR="00230B02" w:rsidRDefault="00230B02" w:rsidP="00230B02">
      <w:pPr>
        <w:spacing w:after="0" w:line="360" w:lineRule="auto"/>
        <w:rPr>
          <w:rFonts w:ascii="Times New Roman" w:hAnsi="Times New Roman"/>
          <w:b/>
          <w:sz w:val="32"/>
          <w:szCs w:val="28"/>
          <w:u w:val="single"/>
        </w:rPr>
      </w:pPr>
      <w:r>
        <w:rPr>
          <w:rFonts w:ascii="Times New Roman" w:hAnsi="Times New Roman"/>
          <w:b/>
          <w:sz w:val="32"/>
          <w:szCs w:val="28"/>
          <w:u w:val="single"/>
        </w:rPr>
        <w:t>SYSTEM REQUIREMENTS:</w:t>
      </w:r>
    </w:p>
    <w:p w:rsidR="00230B02" w:rsidRDefault="00230B02" w:rsidP="00230B02">
      <w:pPr>
        <w:pStyle w:val="BodyTextIndent"/>
        <w:spacing w:after="0" w:line="360" w:lineRule="auto"/>
        <w:ind w:left="0"/>
        <w:jc w:val="both"/>
        <w:rPr>
          <w:b/>
          <w:sz w:val="32"/>
          <w:szCs w:val="28"/>
          <w:u w:val="single"/>
        </w:rPr>
      </w:pPr>
      <w:r>
        <w:rPr>
          <w:b/>
          <w:sz w:val="32"/>
          <w:szCs w:val="28"/>
          <w:u w:val="single"/>
        </w:rPr>
        <w:t>HARDWARE REQUIREMENTS:</w:t>
      </w:r>
    </w:p>
    <w:p w:rsidR="00230B02" w:rsidRDefault="00230B02" w:rsidP="00230B02">
      <w:pPr>
        <w:pStyle w:val="BodyTextIndent"/>
        <w:spacing w:after="0" w:line="360" w:lineRule="auto"/>
        <w:jc w:val="both"/>
        <w:rPr>
          <w:b/>
          <w:sz w:val="28"/>
          <w:szCs w:val="28"/>
        </w:rPr>
      </w:pPr>
    </w:p>
    <w:p w:rsidR="00230B02" w:rsidRDefault="00230B02" w:rsidP="00230B02">
      <w:pPr>
        <w:pStyle w:val="BodyTextIndent"/>
        <w:numPr>
          <w:ilvl w:val="0"/>
          <w:numId w:val="1"/>
        </w:numPr>
        <w:autoSpaceDE w:val="0"/>
        <w:autoSpaceDN w:val="0"/>
        <w:adjustRightInd w:val="0"/>
        <w:spacing w:after="0" w:line="360" w:lineRule="auto"/>
        <w:jc w:val="both"/>
        <w:rPr>
          <w:sz w:val="28"/>
          <w:szCs w:val="28"/>
          <w:lang w:val="en-GB"/>
        </w:rPr>
      </w:pPr>
      <w:r>
        <w:rPr>
          <w:sz w:val="28"/>
          <w:szCs w:val="28"/>
          <w:lang w:val="en-GB"/>
        </w:rPr>
        <w:t>System</w:t>
      </w:r>
      <w:r>
        <w:rPr>
          <w:sz w:val="28"/>
          <w:szCs w:val="28"/>
          <w:lang w:val="en-GB"/>
        </w:rPr>
        <w:tab/>
      </w:r>
      <w:r>
        <w:rPr>
          <w:sz w:val="28"/>
          <w:szCs w:val="28"/>
          <w:lang w:val="en-GB"/>
        </w:rPr>
        <w:tab/>
        <w:t xml:space="preserve"> </w:t>
      </w:r>
      <w:r>
        <w:rPr>
          <w:sz w:val="28"/>
          <w:szCs w:val="28"/>
          <w:lang w:val="en-GB"/>
        </w:rPr>
        <w:tab/>
        <w:t xml:space="preserve">: </w:t>
      </w:r>
      <w:r>
        <w:rPr>
          <w:sz w:val="28"/>
          <w:szCs w:val="28"/>
          <w:lang w:val="en-GB"/>
        </w:rPr>
        <w:tab/>
        <w:t>Pentium IV 2.4 GHz.</w:t>
      </w:r>
    </w:p>
    <w:p w:rsidR="00230B02" w:rsidRDefault="00230B02" w:rsidP="00230B02">
      <w:pPr>
        <w:pStyle w:val="BodyTextIndent"/>
        <w:numPr>
          <w:ilvl w:val="0"/>
          <w:numId w:val="2"/>
        </w:numPr>
        <w:autoSpaceDE w:val="0"/>
        <w:autoSpaceDN w:val="0"/>
        <w:adjustRightInd w:val="0"/>
        <w:spacing w:after="0" w:line="360" w:lineRule="auto"/>
        <w:jc w:val="both"/>
        <w:rPr>
          <w:sz w:val="28"/>
          <w:szCs w:val="28"/>
          <w:lang w:val="en-GB"/>
        </w:rPr>
      </w:pPr>
      <w:r>
        <w:rPr>
          <w:sz w:val="28"/>
          <w:szCs w:val="28"/>
          <w:lang w:val="en-GB"/>
        </w:rPr>
        <w:t xml:space="preserve">Hard Disk           </w:t>
      </w:r>
      <w:r>
        <w:rPr>
          <w:sz w:val="28"/>
          <w:szCs w:val="28"/>
          <w:lang w:val="en-GB"/>
        </w:rPr>
        <w:tab/>
      </w:r>
      <w:r>
        <w:rPr>
          <w:sz w:val="28"/>
          <w:szCs w:val="28"/>
          <w:lang w:val="en-GB"/>
        </w:rPr>
        <w:tab/>
        <w:t xml:space="preserve">: </w:t>
      </w:r>
      <w:r>
        <w:rPr>
          <w:sz w:val="28"/>
          <w:szCs w:val="28"/>
          <w:lang w:val="en-GB"/>
        </w:rPr>
        <w:tab/>
        <w:t>40 GB.</w:t>
      </w:r>
    </w:p>
    <w:p w:rsidR="00230B02" w:rsidRDefault="00230B02" w:rsidP="00230B02">
      <w:pPr>
        <w:pStyle w:val="BodyTextIndent"/>
        <w:numPr>
          <w:ilvl w:val="0"/>
          <w:numId w:val="3"/>
        </w:numPr>
        <w:autoSpaceDE w:val="0"/>
        <w:autoSpaceDN w:val="0"/>
        <w:adjustRightInd w:val="0"/>
        <w:spacing w:after="0" w:line="360" w:lineRule="auto"/>
        <w:jc w:val="both"/>
        <w:rPr>
          <w:sz w:val="28"/>
          <w:szCs w:val="28"/>
          <w:lang w:val="en-GB"/>
        </w:rPr>
      </w:pPr>
      <w:r>
        <w:rPr>
          <w:sz w:val="28"/>
          <w:szCs w:val="28"/>
          <w:lang w:val="en-GB"/>
        </w:rPr>
        <w:t>Floppy Drive</w:t>
      </w:r>
      <w:r>
        <w:rPr>
          <w:sz w:val="28"/>
          <w:szCs w:val="28"/>
          <w:lang w:val="en-GB"/>
        </w:rPr>
        <w:tab/>
      </w:r>
      <w:r>
        <w:rPr>
          <w:sz w:val="28"/>
          <w:szCs w:val="28"/>
          <w:lang w:val="en-GB"/>
        </w:rPr>
        <w:tab/>
        <w:t xml:space="preserve">: </w:t>
      </w:r>
      <w:r>
        <w:rPr>
          <w:sz w:val="28"/>
          <w:szCs w:val="28"/>
          <w:lang w:val="en-GB"/>
        </w:rPr>
        <w:tab/>
        <w:t>1.44 Mb.</w:t>
      </w:r>
    </w:p>
    <w:p w:rsidR="00230B02" w:rsidRDefault="00230B02" w:rsidP="00230B02">
      <w:pPr>
        <w:pStyle w:val="BodyTextIndent"/>
        <w:numPr>
          <w:ilvl w:val="0"/>
          <w:numId w:val="4"/>
        </w:numPr>
        <w:autoSpaceDE w:val="0"/>
        <w:autoSpaceDN w:val="0"/>
        <w:adjustRightInd w:val="0"/>
        <w:spacing w:after="0" w:line="360" w:lineRule="auto"/>
        <w:jc w:val="both"/>
        <w:rPr>
          <w:sz w:val="28"/>
          <w:szCs w:val="28"/>
          <w:lang w:val="en-GB"/>
        </w:rPr>
      </w:pPr>
      <w:r>
        <w:rPr>
          <w:sz w:val="28"/>
          <w:szCs w:val="28"/>
          <w:lang w:val="en-GB"/>
        </w:rPr>
        <w:t>Monitor</w:t>
      </w:r>
      <w:r>
        <w:rPr>
          <w:sz w:val="28"/>
          <w:szCs w:val="28"/>
          <w:lang w:val="en-GB"/>
        </w:rPr>
        <w:tab/>
      </w:r>
      <w:r>
        <w:rPr>
          <w:sz w:val="28"/>
          <w:szCs w:val="28"/>
          <w:lang w:val="en-GB"/>
        </w:rPr>
        <w:tab/>
      </w:r>
      <w:r>
        <w:rPr>
          <w:sz w:val="28"/>
          <w:szCs w:val="28"/>
          <w:lang w:val="en-GB"/>
        </w:rPr>
        <w:tab/>
        <w:t xml:space="preserve">: </w:t>
      </w:r>
      <w:r>
        <w:rPr>
          <w:sz w:val="28"/>
          <w:szCs w:val="28"/>
          <w:lang w:val="en-GB"/>
        </w:rPr>
        <w:tab/>
        <w:t>15 VGA Colour.</w:t>
      </w:r>
    </w:p>
    <w:p w:rsidR="00230B02" w:rsidRDefault="00230B02" w:rsidP="00230B02">
      <w:pPr>
        <w:pStyle w:val="BodyTextIndent"/>
        <w:numPr>
          <w:ilvl w:val="0"/>
          <w:numId w:val="5"/>
        </w:numPr>
        <w:autoSpaceDE w:val="0"/>
        <w:autoSpaceDN w:val="0"/>
        <w:adjustRightInd w:val="0"/>
        <w:spacing w:after="0" w:line="360" w:lineRule="auto"/>
        <w:jc w:val="both"/>
        <w:rPr>
          <w:sz w:val="28"/>
          <w:szCs w:val="28"/>
          <w:lang w:val="en-GB"/>
        </w:rPr>
      </w:pPr>
      <w:r>
        <w:rPr>
          <w:sz w:val="28"/>
          <w:szCs w:val="28"/>
          <w:lang w:val="en-GB"/>
        </w:rPr>
        <w:t>Mouse</w:t>
      </w:r>
      <w:r>
        <w:rPr>
          <w:sz w:val="28"/>
          <w:szCs w:val="28"/>
          <w:lang w:val="en-GB"/>
        </w:rPr>
        <w:tab/>
      </w:r>
      <w:r>
        <w:rPr>
          <w:sz w:val="28"/>
          <w:szCs w:val="28"/>
          <w:lang w:val="en-GB"/>
        </w:rPr>
        <w:tab/>
      </w:r>
      <w:r>
        <w:rPr>
          <w:sz w:val="28"/>
          <w:szCs w:val="28"/>
          <w:lang w:val="en-GB"/>
        </w:rPr>
        <w:tab/>
        <w:t xml:space="preserve">: </w:t>
      </w:r>
      <w:r>
        <w:rPr>
          <w:sz w:val="28"/>
          <w:szCs w:val="28"/>
          <w:lang w:val="en-GB"/>
        </w:rPr>
        <w:tab/>
        <w:t>Logitech.</w:t>
      </w:r>
    </w:p>
    <w:p w:rsidR="00230B02" w:rsidRDefault="00230B02" w:rsidP="00230B02">
      <w:pPr>
        <w:pStyle w:val="BodyTextIndent"/>
        <w:numPr>
          <w:ilvl w:val="0"/>
          <w:numId w:val="6"/>
        </w:numPr>
        <w:autoSpaceDE w:val="0"/>
        <w:autoSpaceDN w:val="0"/>
        <w:adjustRightInd w:val="0"/>
        <w:spacing w:after="0" w:line="360" w:lineRule="auto"/>
        <w:jc w:val="both"/>
        <w:rPr>
          <w:b/>
          <w:bCs/>
          <w:sz w:val="28"/>
          <w:szCs w:val="28"/>
        </w:rPr>
      </w:pPr>
      <w:r>
        <w:rPr>
          <w:sz w:val="28"/>
          <w:szCs w:val="28"/>
          <w:lang w:val="en-GB"/>
        </w:rPr>
        <w:t>Ram</w:t>
      </w:r>
      <w:r>
        <w:rPr>
          <w:sz w:val="28"/>
          <w:szCs w:val="28"/>
          <w:lang w:val="en-GB"/>
        </w:rPr>
        <w:tab/>
      </w:r>
      <w:r>
        <w:rPr>
          <w:sz w:val="28"/>
          <w:szCs w:val="28"/>
          <w:lang w:val="en-GB"/>
        </w:rPr>
        <w:tab/>
      </w:r>
      <w:r>
        <w:rPr>
          <w:sz w:val="28"/>
          <w:szCs w:val="28"/>
          <w:lang w:val="en-GB"/>
        </w:rPr>
        <w:tab/>
      </w:r>
      <w:r>
        <w:rPr>
          <w:sz w:val="28"/>
          <w:szCs w:val="28"/>
          <w:lang w:val="en-GB"/>
        </w:rPr>
        <w:tab/>
        <w:t xml:space="preserve">: </w:t>
      </w:r>
      <w:r>
        <w:rPr>
          <w:sz w:val="28"/>
          <w:szCs w:val="28"/>
          <w:lang w:val="en-GB"/>
        </w:rPr>
        <w:tab/>
        <w:t>512 Mb.</w:t>
      </w:r>
    </w:p>
    <w:p w:rsidR="00230B02" w:rsidRDefault="00230B02" w:rsidP="00230B02">
      <w:pPr>
        <w:pStyle w:val="BodyTextIndent"/>
        <w:spacing w:after="0" w:line="360" w:lineRule="auto"/>
        <w:jc w:val="both"/>
        <w:rPr>
          <w:sz w:val="28"/>
          <w:szCs w:val="28"/>
          <w:lang w:val="en-GB"/>
        </w:rPr>
      </w:pPr>
    </w:p>
    <w:p w:rsidR="000D5D6F" w:rsidRDefault="000D5D6F" w:rsidP="00230B02">
      <w:pPr>
        <w:pStyle w:val="BodyTextIndent"/>
        <w:spacing w:after="0" w:line="360" w:lineRule="auto"/>
        <w:ind w:left="0"/>
        <w:jc w:val="both"/>
        <w:rPr>
          <w:b/>
          <w:sz w:val="28"/>
          <w:szCs w:val="28"/>
          <w:u w:val="single"/>
        </w:rPr>
      </w:pPr>
    </w:p>
    <w:p w:rsidR="00230B02" w:rsidRDefault="00230B02" w:rsidP="00230B02">
      <w:pPr>
        <w:pStyle w:val="BodyTextIndent"/>
        <w:spacing w:after="0" w:line="360" w:lineRule="auto"/>
        <w:ind w:left="0"/>
        <w:jc w:val="both"/>
        <w:rPr>
          <w:b/>
          <w:sz w:val="28"/>
          <w:szCs w:val="28"/>
          <w:u w:val="single"/>
        </w:rPr>
      </w:pPr>
      <w:r>
        <w:rPr>
          <w:b/>
          <w:sz w:val="28"/>
          <w:szCs w:val="28"/>
          <w:u w:val="single"/>
        </w:rPr>
        <w:t>SOFTWARE REQUIREMENTS:</w:t>
      </w:r>
    </w:p>
    <w:p w:rsidR="00230B02" w:rsidRDefault="00230B02" w:rsidP="00230B02">
      <w:pPr>
        <w:pStyle w:val="BodyTextIndent"/>
        <w:spacing w:after="0" w:line="360" w:lineRule="auto"/>
        <w:jc w:val="both"/>
        <w:rPr>
          <w:b/>
          <w:sz w:val="28"/>
          <w:szCs w:val="28"/>
        </w:rPr>
      </w:pPr>
    </w:p>
    <w:p w:rsidR="00230B02" w:rsidRDefault="00230B02" w:rsidP="00230B02">
      <w:pPr>
        <w:pStyle w:val="BodyTextIndent"/>
        <w:numPr>
          <w:ilvl w:val="0"/>
          <w:numId w:val="6"/>
        </w:numPr>
        <w:autoSpaceDE w:val="0"/>
        <w:autoSpaceDN w:val="0"/>
        <w:adjustRightInd w:val="0"/>
        <w:spacing w:after="0" w:line="360" w:lineRule="auto"/>
        <w:jc w:val="both"/>
        <w:rPr>
          <w:sz w:val="28"/>
          <w:szCs w:val="28"/>
        </w:rPr>
      </w:pPr>
      <w:r>
        <w:rPr>
          <w:sz w:val="28"/>
          <w:szCs w:val="28"/>
        </w:rPr>
        <w:t xml:space="preserve">Operating system </w:t>
      </w:r>
      <w:r>
        <w:rPr>
          <w:sz w:val="28"/>
          <w:szCs w:val="28"/>
        </w:rPr>
        <w:tab/>
        <w:t xml:space="preserve">: </w:t>
      </w:r>
      <w:r>
        <w:rPr>
          <w:sz w:val="28"/>
          <w:szCs w:val="28"/>
        </w:rPr>
        <w:tab/>
        <w:t>Windows XP/7.</w:t>
      </w:r>
    </w:p>
    <w:p w:rsidR="00230B02" w:rsidRDefault="00230B02" w:rsidP="00230B02">
      <w:pPr>
        <w:pStyle w:val="BodyTextIndent"/>
        <w:numPr>
          <w:ilvl w:val="0"/>
          <w:numId w:val="6"/>
        </w:numPr>
        <w:autoSpaceDE w:val="0"/>
        <w:autoSpaceDN w:val="0"/>
        <w:adjustRightInd w:val="0"/>
        <w:spacing w:after="0" w:line="360" w:lineRule="auto"/>
        <w:jc w:val="both"/>
        <w:rPr>
          <w:bCs/>
          <w:sz w:val="28"/>
          <w:szCs w:val="28"/>
        </w:rPr>
      </w:pPr>
      <w:r>
        <w:rPr>
          <w:sz w:val="28"/>
          <w:szCs w:val="28"/>
        </w:rPr>
        <w:t>Coding Language</w:t>
      </w:r>
      <w:r>
        <w:rPr>
          <w:sz w:val="28"/>
          <w:szCs w:val="28"/>
        </w:rPr>
        <w:tab/>
        <w:t xml:space="preserve">: </w:t>
      </w:r>
      <w:r>
        <w:rPr>
          <w:sz w:val="28"/>
          <w:szCs w:val="28"/>
        </w:rPr>
        <w:tab/>
        <w:t>JAVA/J2EE</w:t>
      </w:r>
    </w:p>
    <w:p w:rsidR="00230B02" w:rsidRDefault="00230B02" w:rsidP="00230B02">
      <w:pPr>
        <w:pStyle w:val="BodyTextIndent"/>
        <w:numPr>
          <w:ilvl w:val="0"/>
          <w:numId w:val="6"/>
        </w:numPr>
        <w:autoSpaceDE w:val="0"/>
        <w:autoSpaceDN w:val="0"/>
        <w:adjustRightInd w:val="0"/>
        <w:spacing w:after="0" w:line="360" w:lineRule="auto"/>
        <w:jc w:val="both"/>
        <w:rPr>
          <w:bCs/>
          <w:sz w:val="28"/>
          <w:szCs w:val="28"/>
        </w:rPr>
      </w:pPr>
      <w:r>
        <w:rPr>
          <w:sz w:val="28"/>
          <w:szCs w:val="28"/>
        </w:rPr>
        <w:t>IDE</w:t>
      </w:r>
      <w:r>
        <w:rPr>
          <w:sz w:val="28"/>
          <w:szCs w:val="28"/>
        </w:rPr>
        <w:tab/>
      </w:r>
      <w:r>
        <w:rPr>
          <w:sz w:val="28"/>
          <w:szCs w:val="28"/>
        </w:rPr>
        <w:tab/>
      </w:r>
      <w:r>
        <w:rPr>
          <w:sz w:val="28"/>
          <w:szCs w:val="28"/>
        </w:rPr>
        <w:tab/>
        <w:t>:</w:t>
      </w:r>
      <w:r>
        <w:rPr>
          <w:sz w:val="28"/>
          <w:szCs w:val="28"/>
        </w:rPr>
        <w:tab/>
        <w:t>Netbeans 7.4</w:t>
      </w:r>
    </w:p>
    <w:p w:rsidR="00230B02" w:rsidRDefault="00230B02" w:rsidP="00230B02">
      <w:pPr>
        <w:pStyle w:val="BodyTextIndent"/>
        <w:numPr>
          <w:ilvl w:val="0"/>
          <w:numId w:val="6"/>
        </w:numPr>
        <w:autoSpaceDE w:val="0"/>
        <w:autoSpaceDN w:val="0"/>
        <w:adjustRightInd w:val="0"/>
        <w:spacing w:after="0" w:line="360" w:lineRule="auto"/>
        <w:jc w:val="both"/>
        <w:rPr>
          <w:bCs/>
          <w:sz w:val="28"/>
          <w:szCs w:val="28"/>
        </w:rPr>
      </w:pPr>
      <w:r>
        <w:rPr>
          <w:sz w:val="28"/>
          <w:szCs w:val="28"/>
        </w:rPr>
        <w:t>Database</w:t>
      </w:r>
      <w:r>
        <w:rPr>
          <w:sz w:val="28"/>
          <w:szCs w:val="28"/>
        </w:rPr>
        <w:tab/>
      </w:r>
      <w:r>
        <w:rPr>
          <w:sz w:val="28"/>
          <w:szCs w:val="28"/>
        </w:rPr>
        <w:tab/>
        <w:t>:</w:t>
      </w:r>
      <w:r>
        <w:rPr>
          <w:sz w:val="28"/>
          <w:szCs w:val="28"/>
        </w:rPr>
        <w:tab/>
        <w:t>MYSQL</w:t>
      </w:r>
    </w:p>
    <w:p w:rsidR="00335DB9" w:rsidRDefault="00335DB9" w:rsidP="00CA70E5">
      <w:pPr>
        <w:spacing w:line="360" w:lineRule="auto"/>
        <w:jc w:val="both"/>
        <w:rPr>
          <w:rFonts w:ascii="Times New Roman" w:hAnsi="Times New Roman" w:cs="Times New Roman"/>
          <w:b/>
          <w:sz w:val="32"/>
          <w:szCs w:val="28"/>
          <w:u w:val="single"/>
        </w:rPr>
      </w:pPr>
    </w:p>
    <w:p w:rsidR="00CA70E5" w:rsidRDefault="00CA70E5" w:rsidP="00CA70E5">
      <w:pPr>
        <w:spacing w:line="360" w:lineRule="auto"/>
        <w:jc w:val="both"/>
        <w:rPr>
          <w:rFonts w:ascii="Times New Roman" w:hAnsi="Times New Roman" w:cs="Times New Roman"/>
          <w:b/>
          <w:sz w:val="32"/>
          <w:szCs w:val="28"/>
          <w:u w:val="single"/>
        </w:rPr>
      </w:pPr>
      <w:r w:rsidRPr="00D617C0">
        <w:rPr>
          <w:rFonts w:ascii="Times New Roman" w:hAnsi="Times New Roman" w:cs="Times New Roman"/>
          <w:b/>
          <w:sz w:val="32"/>
          <w:szCs w:val="28"/>
          <w:u w:val="single"/>
        </w:rPr>
        <w:t>REFERENCE:</w:t>
      </w:r>
    </w:p>
    <w:p w:rsidR="00CA70E5" w:rsidRDefault="00997052" w:rsidP="00ED64B3">
      <w:pPr>
        <w:spacing w:line="360" w:lineRule="auto"/>
        <w:jc w:val="both"/>
        <w:rPr>
          <w:rFonts w:ascii="Times New Roman" w:hAnsi="Times New Roman" w:cs="Times New Roman"/>
          <w:sz w:val="28"/>
          <w:szCs w:val="28"/>
        </w:rPr>
      </w:pPr>
      <w:r w:rsidRPr="00997052">
        <w:rPr>
          <w:rFonts w:ascii="Times New Roman" w:hAnsi="Times New Roman" w:cs="Times New Roman"/>
          <w:sz w:val="28"/>
          <w:szCs w:val="28"/>
        </w:rPr>
        <w:t>Kang Liu, Liheng Xu, and Jun Zhao</w:t>
      </w:r>
      <w:r>
        <w:rPr>
          <w:rFonts w:ascii="Times New Roman" w:hAnsi="Times New Roman" w:cs="Times New Roman"/>
          <w:sz w:val="28"/>
          <w:szCs w:val="28"/>
        </w:rPr>
        <w:t>, “</w:t>
      </w:r>
      <w:r w:rsidR="00ED64B3" w:rsidRPr="00ED64B3">
        <w:rPr>
          <w:rFonts w:ascii="Times New Roman" w:hAnsi="Times New Roman" w:cs="Times New Roman"/>
          <w:sz w:val="28"/>
          <w:szCs w:val="28"/>
        </w:rPr>
        <w:t>Co-Extracting Opinion Targets and Opinion</w:t>
      </w:r>
      <w:r w:rsidR="00ED64B3">
        <w:rPr>
          <w:rFonts w:ascii="Times New Roman" w:hAnsi="Times New Roman" w:cs="Times New Roman"/>
          <w:sz w:val="28"/>
          <w:szCs w:val="28"/>
        </w:rPr>
        <w:t xml:space="preserve"> </w:t>
      </w:r>
      <w:r w:rsidR="00ED64B3" w:rsidRPr="00ED64B3">
        <w:rPr>
          <w:rFonts w:ascii="Times New Roman" w:hAnsi="Times New Roman" w:cs="Times New Roman"/>
          <w:sz w:val="28"/>
          <w:szCs w:val="28"/>
        </w:rPr>
        <w:t>Words from Online Reviews Based on the Word</w:t>
      </w:r>
      <w:r w:rsidR="00ED64B3">
        <w:rPr>
          <w:rFonts w:ascii="Times New Roman" w:hAnsi="Times New Roman" w:cs="Times New Roman"/>
          <w:sz w:val="28"/>
          <w:szCs w:val="28"/>
        </w:rPr>
        <w:t xml:space="preserve"> </w:t>
      </w:r>
      <w:r w:rsidR="00ED64B3" w:rsidRPr="00ED64B3">
        <w:rPr>
          <w:rFonts w:ascii="Times New Roman" w:hAnsi="Times New Roman" w:cs="Times New Roman"/>
          <w:sz w:val="28"/>
          <w:szCs w:val="28"/>
        </w:rPr>
        <w:t>Alignment Model</w:t>
      </w:r>
      <w:r w:rsidR="00ED64B3">
        <w:rPr>
          <w:rFonts w:ascii="Times New Roman" w:hAnsi="Times New Roman" w:cs="Times New Roman"/>
          <w:sz w:val="28"/>
          <w:szCs w:val="28"/>
        </w:rPr>
        <w:t xml:space="preserve">”, </w:t>
      </w:r>
      <w:r w:rsidR="007A0403" w:rsidRPr="00F51818">
        <w:rPr>
          <w:rFonts w:ascii="Times New Roman" w:hAnsi="Times New Roman" w:cs="Times New Roman"/>
          <w:b/>
          <w:sz w:val="28"/>
          <w:szCs w:val="28"/>
        </w:rPr>
        <w:t>IEEE TRANSACTIONS ON KNOWLEDGE AND DATA ENGINEERING, VOL. 27, NO. 3, MARCH 2015</w:t>
      </w:r>
      <w:r w:rsidR="00533B6D" w:rsidRPr="00F51818">
        <w:rPr>
          <w:rFonts w:ascii="Times New Roman" w:hAnsi="Times New Roman" w:cs="Times New Roman"/>
          <w:b/>
          <w:sz w:val="28"/>
          <w:szCs w:val="28"/>
        </w:rPr>
        <w:t>.</w:t>
      </w:r>
    </w:p>
    <w:p w:rsidR="00CA70E5" w:rsidRPr="00E94615" w:rsidRDefault="00CA70E5" w:rsidP="00CA70E5">
      <w:pPr>
        <w:rPr>
          <w:rFonts w:ascii="Times New Roman" w:hAnsi="Times New Roman" w:cs="Times New Roman"/>
          <w:sz w:val="28"/>
          <w:szCs w:val="28"/>
        </w:rPr>
      </w:pPr>
    </w:p>
    <w:p w:rsidR="00CA70E5" w:rsidRPr="00E94615" w:rsidRDefault="00CA70E5" w:rsidP="00CA70E5">
      <w:pPr>
        <w:rPr>
          <w:rFonts w:ascii="Times New Roman" w:hAnsi="Times New Roman" w:cs="Times New Roman"/>
          <w:sz w:val="28"/>
          <w:szCs w:val="28"/>
        </w:rPr>
      </w:pPr>
    </w:p>
    <w:p w:rsidR="00CA70E5" w:rsidRPr="00E94615" w:rsidRDefault="00CA70E5" w:rsidP="00CA70E5">
      <w:pPr>
        <w:rPr>
          <w:rFonts w:ascii="Times New Roman" w:hAnsi="Times New Roman" w:cs="Times New Roman"/>
          <w:sz w:val="28"/>
          <w:szCs w:val="28"/>
        </w:rPr>
      </w:pPr>
    </w:p>
    <w:p w:rsidR="00CA70E5" w:rsidRPr="00E94615" w:rsidRDefault="00CA70E5" w:rsidP="00CA70E5">
      <w:pPr>
        <w:rPr>
          <w:rFonts w:ascii="Times New Roman" w:hAnsi="Times New Roman" w:cs="Times New Roman"/>
          <w:sz w:val="28"/>
          <w:szCs w:val="28"/>
        </w:rPr>
      </w:pPr>
    </w:p>
    <w:p w:rsidR="00CA70E5" w:rsidRDefault="00CA70E5" w:rsidP="00CA70E5">
      <w:pPr>
        <w:rPr>
          <w:rFonts w:ascii="Times New Roman" w:hAnsi="Times New Roman" w:cs="Times New Roman"/>
          <w:sz w:val="28"/>
          <w:szCs w:val="28"/>
        </w:rPr>
      </w:pPr>
    </w:p>
    <w:p w:rsidR="00CA70E5" w:rsidRPr="00E94615" w:rsidRDefault="00CA70E5" w:rsidP="00CA70E5">
      <w:pPr>
        <w:tabs>
          <w:tab w:val="left" w:pos="2820"/>
        </w:tabs>
        <w:rPr>
          <w:rFonts w:ascii="Times New Roman" w:hAnsi="Times New Roman" w:cs="Times New Roman"/>
          <w:sz w:val="28"/>
          <w:szCs w:val="28"/>
        </w:rPr>
      </w:pPr>
      <w:r>
        <w:rPr>
          <w:rFonts w:ascii="Times New Roman" w:hAnsi="Times New Roman" w:cs="Times New Roman"/>
          <w:sz w:val="28"/>
          <w:szCs w:val="28"/>
        </w:rPr>
        <w:tab/>
      </w:r>
    </w:p>
    <w:p w:rsidR="00F62E39" w:rsidRDefault="00F62E39"/>
    <w:sectPr w:rsidR="00F62E39" w:rsidSect="00EA173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FBC" w:rsidRDefault="006E1FBC" w:rsidP="00EA1738">
      <w:pPr>
        <w:spacing w:after="0" w:line="240" w:lineRule="auto"/>
      </w:pPr>
      <w:r>
        <w:separator/>
      </w:r>
    </w:p>
  </w:endnote>
  <w:endnote w:type="continuationSeparator" w:id="1">
    <w:p w:rsidR="006E1FBC" w:rsidRDefault="006E1FBC" w:rsidP="00EA17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38" w:rsidRDefault="00EA17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38" w:rsidRDefault="00EA1738" w:rsidP="00EA1738">
    <w:pPr>
      <w:pStyle w:val="NormalWeb"/>
      <w:spacing w:before="0" w:beforeAutospacing="0" w:after="0" w:afterAutospacing="0" w:line="300" w:lineRule="atLeast"/>
      <w:jc w:val="center"/>
      <w:rPr>
        <w:rFonts w:ascii="Arial" w:hAnsi="Arial" w:cs="Arial"/>
        <w:b/>
        <w:color w:val="FF0000"/>
        <w:sz w:val="18"/>
        <w:szCs w:val="18"/>
      </w:rPr>
    </w:pPr>
    <w:r w:rsidRPr="003C5815">
      <w:pict>
        <v:shapetype id="_x0000_t32" coordsize="21600,21600" o:spt="32" o:oned="t" path="m,l21600,21600e" filled="f">
          <v:path arrowok="t" fillok="f" o:connecttype="none"/>
          <o:lock v:ext="edit" shapetype="t"/>
        </v:shapetype>
        <v:shape id="_x0000_s8193" type="#_x0000_t32" style="position:absolute;left:0;text-align:left;margin-left:-67.1pt;margin-top:.35pt;width:594pt;height:0;z-index:251658240" o:connectortype="straight" strokecolor="#e00" strokeweight="2.5pt">
          <v:shadow color="#868686"/>
        </v:shape>
      </w:pict>
    </w:r>
    <w:r>
      <w:rPr>
        <w:rFonts w:ascii="Arial" w:hAnsi="Arial" w:cs="Arial"/>
        <w:b/>
        <w:color w:val="FF0000"/>
        <w:sz w:val="18"/>
        <w:szCs w:val="18"/>
      </w:rPr>
      <w:t>A1, 2</w:t>
    </w:r>
    <w:r>
      <w:rPr>
        <w:rFonts w:ascii="Arial" w:hAnsi="Arial" w:cs="Arial"/>
        <w:b/>
        <w:color w:val="FF0000"/>
        <w:sz w:val="18"/>
        <w:szCs w:val="18"/>
        <w:vertAlign w:val="superscript"/>
      </w:rPr>
      <w:t>nd</w:t>
    </w:r>
    <w:r>
      <w:rPr>
        <w:rFonts w:ascii="Arial" w:hAnsi="Arial" w:cs="Arial"/>
        <w:b/>
        <w:color w:val="FF0000"/>
        <w:sz w:val="18"/>
        <w:szCs w:val="18"/>
      </w:rPr>
      <w:t xml:space="preserve"> FLOOR, EUREKA COURT, KS BAKERY BUILDING, OPP. R.S.BROTHERS LANE, AMEERPET, HYDERABAD,TELANGANA-500073.</w:t>
    </w:r>
  </w:p>
  <w:p w:rsidR="00EA1738" w:rsidRDefault="00EA1738" w:rsidP="00EA1738">
    <w:pPr>
      <w:pStyle w:val="NormalWeb"/>
      <w:spacing w:before="0" w:beforeAutospacing="0" w:after="0" w:afterAutospacing="0" w:line="300" w:lineRule="atLeast"/>
      <w:jc w:val="center"/>
      <w:rPr>
        <w:sz w:val="22"/>
        <w:szCs w:val="22"/>
      </w:rPr>
    </w:pPr>
    <w:r>
      <w:rPr>
        <w:rFonts w:ascii="Arial" w:hAnsi="Arial" w:cs="Arial"/>
        <w:b/>
        <w:color w:val="FF0000"/>
        <w:sz w:val="22"/>
        <w:szCs w:val="22"/>
      </w:rPr>
      <w:t xml:space="preserve">Call: +91 9908665239 </w:t>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t xml:space="preserve"> email:</w:t>
    </w:r>
    <w:r>
      <w:rPr>
        <w:sz w:val="22"/>
        <w:szCs w:val="22"/>
      </w:rPr>
      <w:t xml:space="preserve"> </w:t>
    </w:r>
    <w:r>
      <w:rPr>
        <w:b/>
        <w:color w:val="FF0000"/>
        <w:sz w:val="22"/>
        <w:szCs w:val="22"/>
      </w:rPr>
      <w:t xml:space="preserve"> truevolts@gmail.com</w:t>
    </w:r>
  </w:p>
  <w:p w:rsidR="00EA1738" w:rsidRDefault="00EA1738" w:rsidP="00EA1738">
    <w:pPr>
      <w:pStyle w:val="NormalWeb"/>
      <w:spacing w:before="0" w:beforeAutospacing="0" w:after="0" w:afterAutospacing="0" w:line="300" w:lineRule="atLeast"/>
      <w:jc w:val="center"/>
      <w:rPr>
        <w:rFonts w:ascii="Arial" w:hAnsi="Arial" w:cs="Arial"/>
        <w:b/>
        <w:color w:val="FF0000"/>
        <w:sz w:val="22"/>
        <w:szCs w:val="22"/>
      </w:rPr>
    </w:pPr>
    <w:r>
      <w:rPr>
        <w:rFonts w:ascii="Arial" w:hAnsi="Arial" w:cs="Arial"/>
        <w:b/>
        <w:color w:val="FF0000"/>
        <w:sz w:val="22"/>
        <w:szCs w:val="22"/>
      </w:rPr>
      <w:t xml:space="preserve">                                                    www.truevolts.com</w:t>
    </w:r>
    <w:r>
      <w:rPr>
        <w:rFonts w:asciiTheme="majorHAnsi" w:hAnsiTheme="majorHAnsi"/>
      </w:rPr>
      <w:ptab w:relativeTo="margin" w:alignment="right" w:leader="none"/>
    </w:r>
  </w:p>
  <w:p w:rsidR="00EA1738" w:rsidRDefault="00EA17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38" w:rsidRDefault="00EA17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FBC" w:rsidRDefault="006E1FBC" w:rsidP="00EA1738">
      <w:pPr>
        <w:spacing w:after="0" w:line="240" w:lineRule="auto"/>
      </w:pPr>
      <w:r>
        <w:separator/>
      </w:r>
    </w:p>
  </w:footnote>
  <w:footnote w:type="continuationSeparator" w:id="1">
    <w:p w:rsidR="006E1FBC" w:rsidRDefault="006E1FBC" w:rsidP="00EA17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38" w:rsidRDefault="00EA1738">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59282" o:spid="_x0000_s8195" type="#_x0000_t75" style="position:absolute;margin-left:0;margin-top:0;width:468pt;height:109.2pt;z-index:-251656192;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38" w:rsidRDefault="00EA1738">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59283" o:spid="_x0000_s8196" type="#_x0000_t75" style="position:absolute;margin-left:0;margin-top:0;width:468pt;height:109.2pt;z-index:-251655168;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38" w:rsidRDefault="00EA1738">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59281" o:spid="_x0000_s8194" type="#_x0000_t75" style="position:absolute;margin-left:0;margin-top:0;width:468pt;height:109.2pt;z-index:-251657216;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95440"/>
    <w:multiLevelType w:val="hybridMultilevel"/>
    <w:tmpl w:val="C156AA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
    <w:nsid w:val="19603CB3"/>
    <w:multiLevelType w:val="hybridMultilevel"/>
    <w:tmpl w:val="B7420C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nsid w:val="2EE8267B"/>
    <w:multiLevelType w:val="hybridMultilevel"/>
    <w:tmpl w:val="D48A41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nsid w:val="2FC1415C"/>
    <w:multiLevelType w:val="hybridMultilevel"/>
    <w:tmpl w:val="326268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BE07A6"/>
    <w:multiLevelType w:val="hybridMultilevel"/>
    <w:tmpl w:val="1FF6A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nsid w:val="58A57838"/>
    <w:multiLevelType w:val="hybridMultilevel"/>
    <w:tmpl w:val="B5D895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D4538"/>
    <w:multiLevelType w:val="hybridMultilevel"/>
    <w:tmpl w:val="885467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353CB6"/>
    <w:multiLevelType w:val="hybridMultilevel"/>
    <w:tmpl w:val="A5E0274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0">
    <w:nsid w:val="649B5E91"/>
    <w:multiLevelType w:val="hybridMultilevel"/>
    <w:tmpl w:val="5D90F5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3"/>
  </w:num>
  <w:num w:numId="4">
    <w:abstractNumId w:val="0"/>
  </w:num>
  <w:num w:numId="5">
    <w:abstractNumId w:val="9"/>
  </w:num>
  <w:num w:numId="6">
    <w:abstractNumId w:val="6"/>
  </w:num>
  <w:num w:numId="7">
    <w:abstractNumId w:val="8"/>
  </w:num>
  <w:num w:numId="8">
    <w:abstractNumId w:val="5"/>
  </w:num>
  <w:num w:numId="9">
    <w:abstractNumId w:val="10"/>
  </w:num>
  <w:num w:numId="10">
    <w:abstractNumId w:val="7"/>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218"/>
    <o:shapelayout v:ext="edit">
      <o:idmap v:ext="edit" data="8"/>
      <o:rules v:ext="edit">
        <o:r id="V:Rule1" type="connector" idref="#_x0000_s8193"/>
      </o:rules>
    </o:shapelayout>
  </w:hdrShapeDefaults>
  <w:footnotePr>
    <w:footnote w:id="0"/>
    <w:footnote w:id="1"/>
  </w:footnotePr>
  <w:endnotePr>
    <w:endnote w:id="0"/>
    <w:endnote w:id="1"/>
  </w:endnotePr>
  <w:compat>
    <w:useFELayout/>
  </w:compat>
  <w:rsids>
    <w:rsidRoot w:val="00CA70E5"/>
    <w:rsid w:val="00065FDD"/>
    <w:rsid w:val="000A3CBA"/>
    <w:rsid w:val="000D5D6F"/>
    <w:rsid w:val="0012592F"/>
    <w:rsid w:val="00131DE5"/>
    <w:rsid w:val="00136ABF"/>
    <w:rsid w:val="00162F98"/>
    <w:rsid w:val="001A678C"/>
    <w:rsid w:val="00230B02"/>
    <w:rsid w:val="002468C3"/>
    <w:rsid w:val="002E71CD"/>
    <w:rsid w:val="00305998"/>
    <w:rsid w:val="0031217B"/>
    <w:rsid w:val="00317E15"/>
    <w:rsid w:val="00335DB9"/>
    <w:rsid w:val="00377C84"/>
    <w:rsid w:val="003F3EB0"/>
    <w:rsid w:val="00407CC1"/>
    <w:rsid w:val="00430DDE"/>
    <w:rsid w:val="0044753A"/>
    <w:rsid w:val="00454E5F"/>
    <w:rsid w:val="00481C6D"/>
    <w:rsid w:val="004A341F"/>
    <w:rsid w:val="004B7618"/>
    <w:rsid w:val="00533B6D"/>
    <w:rsid w:val="00571BC7"/>
    <w:rsid w:val="005844AA"/>
    <w:rsid w:val="005E1A81"/>
    <w:rsid w:val="005E437E"/>
    <w:rsid w:val="005E7ED6"/>
    <w:rsid w:val="006448EF"/>
    <w:rsid w:val="00660329"/>
    <w:rsid w:val="006C7F81"/>
    <w:rsid w:val="006E0AA0"/>
    <w:rsid w:val="006E1FBC"/>
    <w:rsid w:val="006E5135"/>
    <w:rsid w:val="00752E0A"/>
    <w:rsid w:val="00795CC2"/>
    <w:rsid w:val="007A0403"/>
    <w:rsid w:val="00971BCF"/>
    <w:rsid w:val="00993B0C"/>
    <w:rsid w:val="00997052"/>
    <w:rsid w:val="009C1A2B"/>
    <w:rsid w:val="00A151C2"/>
    <w:rsid w:val="00A22E7C"/>
    <w:rsid w:val="00A249CB"/>
    <w:rsid w:val="00A2637F"/>
    <w:rsid w:val="00AE1360"/>
    <w:rsid w:val="00BB3DDF"/>
    <w:rsid w:val="00CA70E5"/>
    <w:rsid w:val="00CC1FF8"/>
    <w:rsid w:val="00CD6E2F"/>
    <w:rsid w:val="00D151AA"/>
    <w:rsid w:val="00D207D3"/>
    <w:rsid w:val="00DD7716"/>
    <w:rsid w:val="00EA1738"/>
    <w:rsid w:val="00EB12E0"/>
    <w:rsid w:val="00EB5594"/>
    <w:rsid w:val="00ED64B3"/>
    <w:rsid w:val="00F51818"/>
    <w:rsid w:val="00F62E39"/>
    <w:rsid w:val="00FB2635"/>
    <w:rsid w:val="00FF3AE5"/>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230B02"/>
    <w:pPr>
      <w:spacing w:after="120" w:line="240" w:lineRule="auto"/>
      <w:ind w:left="360"/>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semiHidden/>
    <w:rsid w:val="00230B02"/>
    <w:rPr>
      <w:rFonts w:ascii="Times New Roman" w:eastAsia="Calibri" w:hAnsi="Times New Roman" w:cs="Times New Roman"/>
      <w:sz w:val="24"/>
      <w:szCs w:val="24"/>
    </w:rPr>
  </w:style>
  <w:style w:type="paragraph" w:styleId="ListParagraph">
    <w:name w:val="List Paragraph"/>
    <w:basedOn w:val="Normal"/>
    <w:uiPriority w:val="34"/>
    <w:qFormat/>
    <w:rsid w:val="005E7ED6"/>
    <w:pPr>
      <w:ind w:left="720"/>
      <w:contextualSpacing/>
    </w:pPr>
  </w:style>
  <w:style w:type="paragraph" w:styleId="BalloonText">
    <w:name w:val="Balloon Text"/>
    <w:basedOn w:val="Normal"/>
    <w:link w:val="BalloonTextChar"/>
    <w:uiPriority w:val="99"/>
    <w:semiHidden/>
    <w:unhideWhenUsed/>
    <w:rsid w:val="00407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CC1"/>
    <w:rPr>
      <w:rFonts w:ascii="Tahoma" w:hAnsi="Tahoma" w:cs="Tahoma"/>
      <w:sz w:val="16"/>
      <w:szCs w:val="16"/>
    </w:rPr>
  </w:style>
  <w:style w:type="paragraph" w:styleId="Header">
    <w:name w:val="header"/>
    <w:basedOn w:val="Normal"/>
    <w:link w:val="HeaderChar"/>
    <w:uiPriority w:val="99"/>
    <w:semiHidden/>
    <w:unhideWhenUsed/>
    <w:rsid w:val="00EA17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1738"/>
  </w:style>
  <w:style w:type="paragraph" w:styleId="Footer">
    <w:name w:val="footer"/>
    <w:basedOn w:val="Normal"/>
    <w:link w:val="FooterChar"/>
    <w:uiPriority w:val="99"/>
    <w:semiHidden/>
    <w:unhideWhenUsed/>
    <w:rsid w:val="00EA17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1738"/>
  </w:style>
  <w:style w:type="paragraph" w:styleId="NormalWeb">
    <w:name w:val="Normal (Web)"/>
    <w:basedOn w:val="Normal"/>
    <w:uiPriority w:val="99"/>
    <w:rsid w:val="00EA1738"/>
    <w:pPr>
      <w:spacing w:before="100" w:beforeAutospacing="1" w:after="100" w:afterAutospacing="1" w:line="240" w:lineRule="auto"/>
    </w:pPr>
    <w:rPr>
      <w:rFonts w:ascii="Times New Roman" w:eastAsia="MS Mincho"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1222</Words>
  <Characters>6972</Characters>
  <Application>Microsoft Office Word</Application>
  <DocSecurity>0</DocSecurity>
  <Lines>58</Lines>
  <Paragraphs>16</Paragraphs>
  <ScaleCrop>false</ScaleCrop>
  <Company/>
  <LinksUpToDate>false</LinksUpToDate>
  <CharactersWithSpaces>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www.jpinfotech.org</dc:title>
  <dc:subject>www.jpinfotech.org</dc:subject>
  <dc:creator>JP INFOTECH</dc:creator>
  <cp:keywords>www.jpinfotech.org</cp:keywords>
  <dc:description>www.jpinfotech.org</dc:description>
  <cp:lastModifiedBy>maheesh</cp:lastModifiedBy>
  <cp:revision>63</cp:revision>
  <dcterms:created xsi:type="dcterms:W3CDTF">2014-07-29T16:10:00Z</dcterms:created>
  <dcterms:modified xsi:type="dcterms:W3CDTF">2018-01-02T15:24:00Z</dcterms:modified>
  <cp:category>www.jpinfotech.org</cp:category>
</cp:coreProperties>
</file>